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3F2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РАЙОННЫЙ ОТДЕЛ ОБРАЗОВАНИЯ</w:t>
      </w:r>
    </w:p>
    <w:p w14:paraId="1432E74E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14:paraId="7FE04D62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14:paraId="5B05B5B1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82258" w14:textId="77777777" w:rsidR="00B81FC2" w:rsidRDefault="00B81FC2" w:rsidP="00B8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14:paraId="09EA31AF" w14:textId="77777777" w:rsidR="00B81FC2" w:rsidRDefault="00B81FC2" w:rsidP="00B81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0C463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FB048B" w14:textId="77777777" w:rsidR="00B81FC2" w:rsidRDefault="00E14535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16.03</w:t>
      </w:r>
      <w:r w:rsidR="002771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14:paraId="7EEA4EFD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Пролетарск</w:t>
      </w:r>
    </w:p>
    <w:p w14:paraId="7DE541E8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F1E672D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внедрении методологии (целевой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71ED" w:rsidRPr="009571ED">
        <w:rPr>
          <w:rFonts w:ascii="Times New Roman" w:eastAsia="Times New Roman" w:hAnsi="Times New Roman"/>
          <w:sz w:val="28"/>
          <w:szCs w:val="28"/>
          <w:lang w:eastAsia="ru-RU"/>
        </w:rPr>
        <w:t>модели)</w:t>
      </w:r>
    </w:p>
    <w:p w14:paraId="2C6919F7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наставничества обучающихся </w:t>
      </w:r>
    </w:p>
    <w:p w14:paraId="5715F2CB" w14:textId="77777777" w:rsidR="00B81FC2" w:rsidRDefault="00CC32C9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2C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</w:t>
      </w:r>
    </w:p>
    <w:p w14:paraId="00103C54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образовательную </w:t>
      </w:r>
    </w:p>
    <w:p w14:paraId="09E7092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дополнительным </w:t>
      </w:r>
    </w:p>
    <w:p w14:paraId="7F57F90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общеобразовательным программам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2021 году</w:t>
      </w:r>
    </w:p>
    <w:p w14:paraId="6CFAA9A7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B675F" w14:textId="77777777" w:rsidR="00B81FC2" w:rsidRDefault="00B81FC2" w:rsidP="00ED5B2C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достижения плановых показателей пункта 11 раздела 3 Паспорта регионального проекта «Успех каждого ребенка» национального проекта «Образование» №8.1 , на основании распоряжения Минпросвещения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приказа министерства общего и профессионального образования Ростовской области от 30.07.2020 №602 «О внедрении методологии (целевой модели) наставничества обучающихся для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организаций, осуществляющих образовательную деятельность по дополнительным общеобразовательным программам,</w:t>
      </w:r>
    </w:p>
    <w:p w14:paraId="52C9A384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2F066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14:paraId="4C1D2CAE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7EED3" w14:textId="5FECB9D8" w:rsidR="004058B7" w:rsidRPr="004058B7" w:rsidRDefault="006118FB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Руководителям образовательных организаций Пролетарского района</w:t>
      </w:r>
      <w:r w:rsidR="00F85C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реализующим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обучающимися:</w:t>
      </w:r>
    </w:p>
    <w:p w14:paraId="60A1BF6F" w14:textId="4DEB93F1"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достижение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планируемых результатов внедрения ц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елевой модели наставничества в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 согласно паспорту муниципального проекта «Современна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школа» регионального проекта «Образование» 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 xml:space="preserve">на 31.12.2021 – не менее </w:t>
      </w:r>
      <w:r w:rsidR="008878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% обучающихся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 организаций вовлечены в различные формы сопровождения и наставничества;</w:t>
      </w:r>
      <w:r w:rsidR="00C230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839FAAA" w14:textId="77777777" w:rsidR="00C230CA" w:rsidRPr="00C230CA" w:rsidRDefault="00E1453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 срок до 26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.03.2021 утвердить распорядительным актом:</w:t>
      </w:r>
    </w:p>
    <w:p w14:paraId="23521078" w14:textId="77777777" w:rsidR="00C230CA" w:rsidRPr="00C230CA" w:rsidRDefault="003A59F5" w:rsidP="00E4022D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1.2.1.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ответственных лиц за внедрение целевой мо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>дели наставничества в 2021 году;</w:t>
      </w:r>
    </w:p>
    <w:p w14:paraId="1E4E94BA" w14:textId="77777777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дорожную карту внедрения целевой модели наставничества на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к настоящему приказу;</w:t>
      </w:r>
    </w:p>
    <w:p w14:paraId="47AC61D6" w14:textId="77777777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1.2.3.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прогр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амму наставничества на 2021 год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2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322669" w14:textId="77777777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1.2.4.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планируемые результаты (показатели эффективности) внедрения целевой модели наставничества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иложению 3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F8518E" w14:textId="77777777" w:rsidR="00C230CA" w:rsidRPr="00C230CA" w:rsidRDefault="003A59F5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1.2.5.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сроки внедрения целевой модели наставничества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5D6C09" w14:textId="77777777" w:rsidR="00C230CA" w:rsidRPr="00C230CA" w:rsidRDefault="002B4FA3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ежегодно в срок не позднее 20 декабря информацию о количестве участников программы (системы) наставничества в соответствующие формы; </w:t>
      </w:r>
    </w:p>
    <w:p w14:paraId="3D0658A1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редоставлять статистическую информацию, результаты по внедрению Целевой модели наставничества по запросам Регионального наставнического центра;</w:t>
      </w:r>
    </w:p>
    <w:p w14:paraId="3782FDA4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существлять системное информационное сопровождение деятельности по реализации Целевой модели наставничества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495EA9" w14:textId="77777777" w:rsid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рганизовать обучение ответственных лиц эффективному внедрению программ наставничества до 31.12.2021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C14A52" w14:textId="77777777" w:rsidR="00B81FC2" w:rsidRPr="00556C9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6C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1FC2" w:rsidRPr="00556C9A">
        <w:rPr>
          <w:rFonts w:ascii="Times New Roman" w:eastAsia="Times New Roman" w:hAnsi="Times New Roman"/>
          <w:sz w:val="28"/>
          <w:szCs w:val="28"/>
          <w:lang w:eastAsia="ru-RU"/>
        </w:rPr>
        <w:t>Заведующему Районного методического кабинета Зивенко Н.В.:</w:t>
      </w:r>
    </w:p>
    <w:p w14:paraId="564CE5DC" w14:textId="3981E601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241D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49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рганизовать взаимодействие с региональными наставническими центрами;</w:t>
      </w:r>
    </w:p>
    <w:p w14:paraId="5F1AF9FE" w14:textId="77777777" w:rsidR="00E5217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2CAD" w:rsidRPr="00E62CAD"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>беспечить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между школами-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наставниками и школами с низкими образовательными резу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льтатами;</w:t>
      </w:r>
    </w:p>
    <w:p w14:paraId="28F573A5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206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</w:t>
      </w:r>
      <w:r w:rsidR="006118F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методическую и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информационную поддержку целевой модели наставничества в образовательных организациях Пролетарского района;</w:t>
      </w:r>
    </w:p>
    <w:p w14:paraId="6B6249C5" w14:textId="77777777" w:rsidR="006E0704" w:rsidRPr="006E0704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мониторинга эффективности реализации Целевой модели наставничества до 20 декабря и 20 мая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>ежегодно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направлять данные в Региональный наставнический центр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4B4F9B0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. Довести данный приказ до сведения руководител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ей образовательных организаций</w:t>
      </w:r>
      <w:r w:rsidR="00D678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DB96CD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приказа оставляю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0C35035A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E551B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3DC9A" w14:textId="77777777" w:rsidR="00E62CAD" w:rsidRDefault="00434E5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РОО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Будыльская И.Ф.</w:t>
      </w:r>
    </w:p>
    <w:p w14:paraId="7F52DA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5452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BB9868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285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82C0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CEDC1E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DF4C3B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подготовил</w:t>
      </w:r>
    </w:p>
    <w:p w14:paraId="2F7C4B67" w14:textId="77777777" w:rsidR="0097459F" w:rsidRPr="004058B7" w:rsidRDefault="00E62CAD" w:rsidP="00E4022D">
      <w:pPr>
        <w:spacing w:line="240" w:lineRule="auto"/>
        <w:ind w:left="-1134"/>
        <w:sectPr w:rsidR="0097459F" w:rsidRPr="004058B7" w:rsidSect="00BB5FD1">
          <w:pgSz w:w="11906" w:h="16838"/>
          <w:pgMar w:top="1134" w:right="851" w:bottom="1134" w:left="241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МК РОО Зивенко Н.В.</w:t>
      </w:r>
    </w:p>
    <w:p w14:paraId="4E656B56" w14:textId="77777777" w:rsidR="0097459F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3D38F92" w14:textId="77777777" w:rsidR="00E62CAD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</w:t>
      </w:r>
      <w:r w:rsidR="002B4FA3" w:rsidRPr="00E06463">
        <w:rPr>
          <w:rFonts w:ascii="Times New Roman" w:hAnsi="Times New Roman"/>
          <w:sz w:val="24"/>
          <w:szCs w:val="24"/>
        </w:rPr>
        <w:t>1</w:t>
      </w:r>
      <w:r w:rsidR="00E14535" w:rsidRPr="00E06463">
        <w:rPr>
          <w:rFonts w:ascii="Times New Roman" w:hAnsi="Times New Roman"/>
          <w:sz w:val="24"/>
          <w:szCs w:val="24"/>
        </w:rPr>
        <w:t>6.03</w:t>
      </w:r>
      <w:r w:rsidR="002B4FA3" w:rsidRPr="00E06463">
        <w:rPr>
          <w:rFonts w:ascii="Times New Roman" w:hAnsi="Times New Roman"/>
          <w:sz w:val="24"/>
          <w:szCs w:val="24"/>
        </w:rPr>
        <w:t xml:space="preserve">.2021 </w:t>
      </w:r>
      <w:r w:rsidRPr="00E06463">
        <w:rPr>
          <w:rFonts w:ascii="Times New Roman" w:hAnsi="Times New Roman"/>
          <w:sz w:val="24"/>
          <w:szCs w:val="24"/>
        </w:rPr>
        <w:t>№</w:t>
      </w:r>
      <w:r w:rsidR="00E14535" w:rsidRPr="00E06463">
        <w:rPr>
          <w:rFonts w:ascii="Times New Roman" w:hAnsi="Times New Roman"/>
          <w:sz w:val="24"/>
          <w:szCs w:val="24"/>
        </w:rPr>
        <w:t>75</w:t>
      </w:r>
    </w:p>
    <w:p w14:paraId="063798E7" w14:textId="77777777" w:rsidR="00E64A5A" w:rsidRPr="00203AA5" w:rsidRDefault="00E64A5A" w:rsidP="002B4FA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A5">
        <w:rPr>
          <w:rFonts w:ascii="Times New Roman" w:hAnsi="Times New Roman"/>
          <w:sz w:val="28"/>
          <w:szCs w:val="28"/>
        </w:rPr>
        <w:t xml:space="preserve">Примерная форма </w:t>
      </w:r>
      <w:r w:rsidRPr="00203AA5">
        <w:rPr>
          <w:rFonts w:ascii="Times New Roman" w:eastAsia="Times New Roman" w:hAnsi="Times New Roman"/>
          <w:sz w:val="28"/>
          <w:szCs w:val="28"/>
          <w:lang w:eastAsia="ru-RU"/>
        </w:rPr>
        <w:t>Дорожной карты внедрения целевой модели наставничества в образовательной организации на 2021 год</w:t>
      </w:r>
    </w:p>
    <w:p w14:paraId="1DF186A0" w14:textId="77777777" w:rsidR="0047429F" w:rsidRDefault="0047429F" w:rsidP="00E64A5A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15"/>
        <w:gridCol w:w="1367"/>
        <w:gridCol w:w="2188"/>
      </w:tblGrid>
      <w:tr w:rsidR="0047429F" w14:paraId="22ADFC81" w14:textId="77777777" w:rsidTr="002B4FA3">
        <w:tc>
          <w:tcPr>
            <w:tcW w:w="6015" w:type="dxa"/>
          </w:tcPr>
          <w:p w14:paraId="55C65E26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14:paraId="3616B039" w14:textId="77777777" w:rsidR="0047429F" w:rsidRPr="00203AA5" w:rsidRDefault="0047429F" w:rsidP="008E7DCA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3AA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</w:tcPr>
          <w:p w14:paraId="1F733B13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429F" w:rsidRPr="00C0567B" w14:paraId="088F2E81" w14:textId="77777777" w:rsidTr="002B4FA3">
        <w:tc>
          <w:tcPr>
            <w:tcW w:w="6015" w:type="dxa"/>
          </w:tcPr>
          <w:p w14:paraId="07BCA7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67" w:type="dxa"/>
          </w:tcPr>
          <w:p w14:paraId="6B84BD6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629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5DE2B6" w14:textId="77777777" w:rsidTr="002B4FA3">
        <w:tc>
          <w:tcPr>
            <w:tcW w:w="6015" w:type="dxa"/>
          </w:tcPr>
          <w:p w14:paraId="77F7B54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67" w:type="dxa"/>
          </w:tcPr>
          <w:p w14:paraId="74F210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80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41E0220" w14:textId="77777777" w:rsidTr="002B4FA3">
        <w:tc>
          <w:tcPr>
            <w:tcW w:w="6015" w:type="dxa"/>
          </w:tcPr>
          <w:p w14:paraId="29CF32D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67" w:type="dxa"/>
          </w:tcPr>
          <w:p w14:paraId="0CDE2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FCA3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7815DF6" w14:textId="77777777" w:rsidTr="002B4FA3">
        <w:tc>
          <w:tcPr>
            <w:tcW w:w="6015" w:type="dxa"/>
          </w:tcPr>
          <w:p w14:paraId="5E4446A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67" w:type="dxa"/>
          </w:tcPr>
          <w:p w14:paraId="7C57B4B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BBC727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97ED45B" w14:textId="77777777" w:rsidTr="002B4FA3">
        <w:tc>
          <w:tcPr>
            <w:tcW w:w="6015" w:type="dxa"/>
          </w:tcPr>
          <w:p w14:paraId="58FE687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67" w:type="dxa"/>
          </w:tcPr>
          <w:p w14:paraId="32FA0B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DA838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204BFEA" w14:textId="77777777" w:rsidTr="002B4FA3">
        <w:tc>
          <w:tcPr>
            <w:tcW w:w="6015" w:type="dxa"/>
          </w:tcPr>
          <w:p w14:paraId="11A59D0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67" w:type="dxa"/>
          </w:tcPr>
          <w:p w14:paraId="1984B8E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3B56C3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26D689F" w14:textId="77777777" w:rsidTr="002B4FA3">
        <w:tc>
          <w:tcPr>
            <w:tcW w:w="6015" w:type="dxa"/>
          </w:tcPr>
          <w:p w14:paraId="7B43303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67" w:type="dxa"/>
          </w:tcPr>
          <w:p w14:paraId="5B9EE29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9677E8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6CA99E4" w14:textId="77777777" w:rsidTr="002B4FA3">
        <w:tc>
          <w:tcPr>
            <w:tcW w:w="6015" w:type="dxa"/>
          </w:tcPr>
          <w:p w14:paraId="0A5347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67" w:type="dxa"/>
          </w:tcPr>
          <w:p w14:paraId="37DD36C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C8C20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1C8CB7" w14:textId="77777777" w:rsidTr="002B4FA3">
        <w:tc>
          <w:tcPr>
            <w:tcW w:w="6015" w:type="dxa"/>
          </w:tcPr>
          <w:p w14:paraId="057EAE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67FEE2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847448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63AFFA" w14:textId="77777777" w:rsidTr="002B4FA3">
        <w:tc>
          <w:tcPr>
            <w:tcW w:w="6015" w:type="dxa"/>
          </w:tcPr>
          <w:p w14:paraId="5F4F1F9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67" w:type="dxa"/>
          </w:tcPr>
          <w:p w14:paraId="797CFA1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A94253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A74B224" w14:textId="77777777" w:rsidTr="002B4FA3">
        <w:tc>
          <w:tcPr>
            <w:tcW w:w="6015" w:type="dxa"/>
          </w:tcPr>
          <w:p w14:paraId="7B62E83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67" w:type="dxa"/>
          </w:tcPr>
          <w:p w14:paraId="1C73F42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76B4C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0DF0787D" w14:textId="77777777" w:rsidTr="002B4FA3">
        <w:tc>
          <w:tcPr>
            <w:tcW w:w="6015" w:type="dxa"/>
          </w:tcPr>
          <w:p w14:paraId="49E2E61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20A115F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D4348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39A229A" w14:textId="77777777" w:rsidTr="002B4FA3">
        <w:tc>
          <w:tcPr>
            <w:tcW w:w="6015" w:type="dxa"/>
          </w:tcPr>
          <w:p w14:paraId="5D4B0B8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67" w:type="dxa"/>
          </w:tcPr>
          <w:p w14:paraId="23063C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3D31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283AC43" w14:textId="77777777" w:rsidTr="002B4FA3">
        <w:tc>
          <w:tcPr>
            <w:tcW w:w="6015" w:type="dxa"/>
          </w:tcPr>
          <w:p w14:paraId="2B2E6BE7" w14:textId="064C5CAB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lastRenderedPageBreak/>
              <w:t>Поиск экспертов и материалов для проведени</w:t>
            </w:r>
            <w:r w:rsidR="00887894">
              <w:rPr>
                <w:rFonts w:ascii="Times New Roman" w:hAnsi="Times New Roman"/>
                <w:sz w:val="24"/>
                <w:szCs w:val="24"/>
              </w:rPr>
              <w:t>я</w:t>
            </w:r>
            <w:r w:rsidRPr="00C0567B">
              <w:rPr>
                <w:rFonts w:ascii="Times New Roman" w:hAnsi="Times New Roman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367" w:type="dxa"/>
          </w:tcPr>
          <w:p w14:paraId="2EEE3D5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4B4ADF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5E6ACE8" w14:textId="77777777" w:rsidTr="002B4FA3">
        <w:tc>
          <w:tcPr>
            <w:tcW w:w="6015" w:type="dxa"/>
          </w:tcPr>
          <w:p w14:paraId="307448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367" w:type="dxa"/>
          </w:tcPr>
          <w:p w14:paraId="7813FEF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22A25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79100B2" w14:textId="77777777" w:rsidTr="002B4FA3">
        <w:tc>
          <w:tcPr>
            <w:tcW w:w="6015" w:type="dxa"/>
          </w:tcPr>
          <w:p w14:paraId="4D840C4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367" w:type="dxa"/>
          </w:tcPr>
          <w:p w14:paraId="5DD720D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1146C7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201F7B7" w14:textId="77777777" w:rsidTr="002B4FA3">
        <w:tc>
          <w:tcPr>
            <w:tcW w:w="6015" w:type="dxa"/>
          </w:tcPr>
          <w:p w14:paraId="00D477B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67" w:type="dxa"/>
          </w:tcPr>
          <w:p w14:paraId="72028E0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70EE8B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41281F7" w14:textId="77777777" w:rsidTr="002B4FA3">
        <w:tc>
          <w:tcPr>
            <w:tcW w:w="6015" w:type="dxa"/>
          </w:tcPr>
          <w:p w14:paraId="6088F56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67" w:type="dxa"/>
          </w:tcPr>
          <w:p w14:paraId="013B6D0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FD25BA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1751F62" w14:textId="77777777" w:rsidTr="002B4FA3">
        <w:tc>
          <w:tcPr>
            <w:tcW w:w="6015" w:type="dxa"/>
          </w:tcPr>
          <w:p w14:paraId="7510A8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67" w:type="dxa"/>
          </w:tcPr>
          <w:p w14:paraId="1B1AA40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812B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4111211" w14:textId="77777777" w:rsidTr="002B4FA3">
        <w:tc>
          <w:tcPr>
            <w:tcW w:w="6015" w:type="dxa"/>
          </w:tcPr>
          <w:p w14:paraId="7541C69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67" w:type="dxa"/>
          </w:tcPr>
          <w:p w14:paraId="776CA6C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E483B2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FC6F90B" w14:textId="77777777" w:rsidTr="002B4FA3">
        <w:tc>
          <w:tcPr>
            <w:tcW w:w="6015" w:type="dxa"/>
          </w:tcPr>
          <w:p w14:paraId="2DEEEF0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67" w:type="dxa"/>
          </w:tcPr>
          <w:p w14:paraId="42553CC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B0A93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CF51BC" w14:textId="77777777" w:rsidTr="002B4FA3">
        <w:tc>
          <w:tcPr>
            <w:tcW w:w="6015" w:type="dxa"/>
          </w:tcPr>
          <w:p w14:paraId="4F4CEE2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67" w:type="dxa"/>
          </w:tcPr>
          <w:p w14:paraId="5559B2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D31F6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6A77F02" w14:textId="77777777" w:rsidTr="002B4FA3">
        <w:tc>
          <w:tcPr>
            <w:tcW w:w="6015" w:type="dxa"/>
          </w:tcPr>
          <w:p w14:paraId="1C7F6BA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367" w:type="dxa"/>
          </w:tcPr>
          <w:p w14:paraId="5F51645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826D4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4CDFF7" w14:textId="77777777" w:rsidTr="002B4FA3">
        <w:tc>
          <w:tcPr>
            <w:tcW w:w="6015" w:type="dxa"/>
          </w:tcPr>
          <w:p w14:paraId="52C0425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67" w:type="dxa"/>
          </w:tcPr>
          <w:p w14:paraId="34BF1DC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2E5A73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6091CAE" w14:textId="77777777" w:rsidTr="002B4FA3">
        <w:tc>
          <w:tcPr>
            <w:tcW w:w="6015" w:type="dxa"/>
          </w:tcPr>
          <w:p w14:paraId="2338F1A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67" w:type="dxa"/>
          </w:tcPr>
          <w:p w14:paraId="5A9B753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8ECF89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FDDA9ED" w14:textId="77777777" w:rsidTr="002B4FA3">
        <w:tc>
          <w:tcPr>
            <w:tcW w:w="6015" w:type="dxa"/>
          </w:tcPr>
          <w:p w14:paraId="369E340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67" w:type="dxa"/>
          </w:tcPr>
          <w:p w14:paraId="6E3EAAD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2CB9B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1B925C" w14:textId="77777777" w:rsidTr="002B4FA3">
        <w:tc>
          <w:tcPr>
            <w:tcW w:w="6015" w:type="dxa"/>
          </w:tcPr>
          <w:p w14:paraId="05CCBA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67" w:type="dxa"/>
          </w:tcPr>
          <w:p w14:paraId="1A0C12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C1FFC3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AA862B" w14:textId="77777777" w:rsidTr="002B4FA3">
        <w:tc>
          <w:tcPr>
            <w:tcW w:w="6015" w:type="dxa"/>
          </w:tcPr>
          <w:p w14:paraId="06CABF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67" w:type="dxa"/>
          </w:tcPr>
          <w:p w14:paraId="2B11D63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6547F7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91AD49A" w14:textId="77777777" w:rsidTr="002B4FA3">
        <w:tc>
          <w:tcPr>
            <w:tcW w:w="6015" w:type="dxa"/>
          </w:tcPr>
          <w:p w14:paraId="72E9F137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67" w:type="dxa"/>
          </w:tcPr>
          <w:p w14:paraId="13D7C3C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77E088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B60C09E" w14:textId="77777777" w:rsidTr="002B4FA3">
        <w:tc>
          <w:tcPr>
            <w:tcW w:w="6015" w:type="dxa"/>
          </w:tcPr>
          <w:p w14:paraId="355AE772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67" w:type="dxa"/>
          </w:tcPr>
          <w:p w14:paraId="7B6DC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EBFB3C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0B0A9DF" w14:textId="77777777" w:rsidTr="002B4FA3">
        <w:tc>
          <w:tcPr>
            <w:tcW w:w="6015" w:type="dxa"/>
          </w:tcPr>
          <w:p w14:paraId="29CA59BF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67" w:type="dxa"/>
          </w:tcPr>
          <w:p w14:paraId="52E1C0E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9B1AFC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B08432" w14:textId="77777777" w:rsidTr="002B4FA3">
        <w:tc>
          <w:tcPr>
            <w:tcW w:w="6015" w:type="dxa"/>
          </w:tcPr>
          <w:p w14:paraId="4471CEA4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67" w:type="dxa"/>
          </w:tcPr>
          <w:p w14:paraId="5D11428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A31B31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33DC0B" w14:textId="77777777" w:rsidTr="002B4FA3">
        <w:tc>
          <w:tcPr>
            <w:tcW w:w="6015" w:type="dxa"/>
          </w:tcPr>
          <w:p w14:paraId="11CC6256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67" w:type="dxa"/>
          </w:tcPr>
          <w:p w14:paraId="68E5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B0F3A1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4E60392" w14:textId="77777777" w:rsidTr="002B4FA3">
        <w:tc>
          <w:tcPr>
            <w:tcW w:w="6015" w:type="dxa"/>
          </w:tcPr>
          <w:p w14:paraId="2A8D767A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67" w:type="dxa"/>
          </w:tcPr>
          <w:p w14:paraId="1006F00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33F25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3E8F4" w14:textId="77777777" w:rsidR="002B4FA3" w:rsidRDefault="002B4FA3" w:rsidP="002B4FA3">
      <w:pPr>
        <w:spacing w:line="240" w:lineRule="auto"/>
        <w:jc w:val="right"/>
        <w:rPr>
          <w:rFonts w:ascii="Times New Roman" w:hAnsi="Times New Roman"/>
        </w:rPr>
      </w:pPr>
    </w:p>
    <w:p w14:paraId="67ACCE93" w14:textId="77777777" w:rsidR="002B4FA3" w:rsidRPr="00E06463" w:rsidRDefault="002B4FA3" w:rsidP="002B4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6B7DD9DB" w14:textId="77777777" w:rsidR="002B4FA3" w:rsidRPr="00E06463" w:rsidRDefault="002B4FA3" w:rsidP="002B4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16.03.2021 №75</w:t>
      </w:r>
    </w:p>
    <w:p w14:paraId="561B9B72" w14:textId="77777777" w:rsidR="00434E5C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Показатели эффективности внедрения целевой модели наставничества </w:t>
      </w:r>
    </w:p>
    <w:p w14:paraId="7C274C09" w14:textId="0878A5AD" w:rsidR="00472880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</w:t>
      </w:r>
      <w:r w:rsidR="00434E5C"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образовательных организация Пролетарского района в 2021 году</w:t>
      </w:r>
    </w:p>
    <w:p w14:paraId="0A9CFD7E" w14:textId="77777777" w:rsidR="00B8528D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496"/>
        <w:gridCol w:w="936"/>
        <w:gridCol w:w="936"/>
        <w:gridCol w:w="877"/>
        <w:gridCol w:w="935"/>
        <w:gridCol w:w="850"/>
      </w:tblGrid>
      <w:tr w:rsidR="004B5324" w14:paraId="6A1C2367" w14:textId="77777777" w:rsidTr="007809CD">
        <w:tc>
          <w:tcPr>
            <w:tcW w:w="540" w:type="dxa"/>
          </w:tcPr>
          <w:p w14:paraId="55DB22D0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0" w:type="dxa"/>
          </w:tcPr>
          <w:p w14:paraId="52D36BFD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14:paraId="13E2AE5E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5" w:type="dxa"/>
          </w:tcPr>
          <w:p w14:paraId="7A47FD60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3" w:type="dxa"/>
          </w:tcPr>
          <w:p w14:paraId="36D032AD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274" w:type="dxa"/>
          </w:tcPr>
          <w:p w14:paraId="6C34F8C7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69" w:type="dxa"/>
          </w:tcPr>
          <w:p w14:paraId="4738D3A4" w14:textId="77777777" w:rsidR="004B5324" w:rsidRDefault="004B5324" w:rsidP="00780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4B5324" w14:paraId="71B46B48" w14:textId="77777777" w:rsidTr="007809CD">
        <w:tc>
          <w:tcPr>
            <w:tcW w:w="540" w:type="dxa"/>
          </w:tcPr>
          <w:p w14:paraId="548704AD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0" w:type="dxa"/>
          </w:tcPr>
          <w:p w14:paraId="5ACB4E04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10 до 19 лет, проживающих в Пролетарском районе, вошедших в программы наставничества в роли наставляемого, % (отношение количества детей и молодежи в возрасте от 10 до 19 лет, вошедших в программы наставничества в роли наставляемого, к общему количеству детей и молодежи в возрасте от 10 до 19 лет, проживающих в Пролетарском районе)</w:t>
            </w:r>
          </w:p>
        </w:tc>
        <w:tc>
          <w:tcPr>
            <w:tcW w:w="1275" w:type="dxa"/>
          </w:tcPr>
          <w:p w14:paraId="447CE23E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</w:tcPr>
          <w:p w14:paraId="060048DB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53F7B55A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60F51596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3549F7CE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B5324" w14:paraId="29CB732E" w14:textId="77777777" w:rsidTr="007809CD">
        <w:tc>
          <w:tcPr>
            <w:tcW w:w="540" w:type="dxa"/>
          </w:tcPr>
          <w:p w14:paraId="31849401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0" w:type="dxa"/>
          </w:tcPr>
          <w:p w14:paraId="462EC51A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15 до 19 лет, проживающих в Пролетарском районе, вошедших в программы наставничества в роли наставника, % (отношение количества детей и молодежи в возрасте от 15 до 19 лет, вошедших в программы наставничества в роли наставника, к общему количеству детей имолодежи в возрасте от 15 до 19 лет, проживающих в Пролетарском районе)</w:t>
            </w:r>
          </w:p>
        </w:tc>
        <w:tc>
          <w:tcPr>
            <w:tcW w:w="1275" w:type="dxa"/>
          </w:tcPr>
          <w:p w14:paraId="0B4C4F04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97FF465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0CCF730D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</w:tcPr>
          <w:p w14:paraId="0D7D8195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9" w:type="dxa"/>
          </w:tcPr>
          <w:p w14:paraId="22E0EC06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5324" w14:paraId="2DF95255" w14:textId="77777777" w:rsidTr="007809CD">
        <w:tc>
          <w:tcPr>
            <w:tcW w:w="540" w:type="dxa"/>
          </w:tcPr>
          <w:p w14:paraId="7D0E6CBF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0" w:type="dxa"/>
          </w:tcPr>
          <w:p w14:paraId="2D6ECEB4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учителей – молодых специалистов (с опытом работы от 0 до 3 лет), проживающих в Пролетарском районе, вошедших в программы наставничества в роли наставляемого, % 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проживающих в Пролетарском районе)</w:t>
            </w:r>
          </w:p>
        </w:tc>
        <w:tc>
          <w:tcPr>
            <w:tcW w:w="1275" w:type="dxa"/>
          </w:tcPr>
          <w:p w14:paraId="0EFC97D9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</w:tcPr>
          <w:p w14:paraId="0B5A2C1D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1D5B0491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47CAF2B6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4FCE0742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B5324" w14:paraId="1EA6EDA0" w14:textId="77777777" w:rsidTr="007809CD">
        <w:tc>
          <w:tcPr>
            <w:tcW w:w="540" w:type="dxa"/>
          </w:tcPr>
          <w:p w14:paraId="50D85B2C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20" w:type="dxa"/>
          </w:tcPr>
          <w:p w14:paraId="172E8E17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</w:t>
            </w:r>
          </w:p>
          <w:p w14:paraId="700DB96E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наставничества, реализуемых в Пролетарском районе)</w:t>
            </w:r>
          </w:p>
        </w:tc>
        <w:tc>
          <w:tcPr>
            <w:tcW w:w="1275" w:type="dxa"/>
          </w:tcPr>
          <w:p w14:paraId="598FB030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78670BC2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243B0804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07AF42B8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699F4856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4B5324" w14:paraId="0EF5E396" w14:textId="77777777" w:rsidTr="007809CD">
        <w:tc>
          <w:tcPr>
            <w:tcW w:w="540" w:type="dxa"/>
          </w:tcPr>
          <w:p w14:paraId="04F6D990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20" w:type="dxa"/>
          </w:tcPr>
          <w:p w14:paraId="0D0512E7" w14:textId="77777777" w:rsidR="004B5324" w:rsidRPr="007947C1" w:rsidRDefault="004B5324" w:rsidP="007809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Пролетарском районе)</w:t>
            </w:r>
          </w:p>
        </w:tc>
        <w:tc>
          <w:tcPr>
            <w:tcW w:w="1275" w:type="dxa"/>
          </w:tcPr>
          <w:p w14:paraId="16B2D421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6580AFE8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14E940C9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536708E7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32CD745D" w14:textId="77777777" w:rsidR="004B5324" w:rsidRPr="007947C1" w:rsidRDefault="004B5324" w:rsidP="0078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14:paraId="3AE2774E" w14:textId="77777777" w:rsidR="00B8528D" w:rsidRPr="00B8528D" w:rsidRDefault="00B8528D" w:rsidP="00B8528D">
      <w:pPr>
        <w:widowControl w:val="0"/>
        <w:autoSpaceDE w:val="0"/>
        <w:autoSpaceDN w:val="0"/>
        <w:spacing w:after="0"/>
        <w:ind w:right="92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1D07BB83" w14:textId="77777777" w:rsidR="00B8528D" w:rsidRPr="00472880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14:paraId="4CB151B4" w14:textId="77777777" w:rsidR="0047429F" w:rsidRDefault="0047429F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83A4F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1D352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14DCD7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  <w:bookmarkStart w:id="0" w:name="100363"/>
      <w:bookmarkEnd w:id="0"/>
    </w:p>
    <w:p w14:paraId="6868D4E2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18BBC576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692EDCC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DB99235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532AF90F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32A18D64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7ABA001A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4CA2F049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21E910B0" w14:textId="77777777" w:rsidR="00A11661" w:rsidRDefault="00A11661" w:rsidP="00E06463">
      <w:pPr>
        <w:spacing w:line="240" w:lineRule="auto"/>
        <w:ind w:left="12744"/>
        <w:jc w:val="center"/>
        <w:rPr>
          <w:rFonts w:ascii="Times New Roman" w:hAnsi="Times New Roman"/>
        </w:rPr>
        <w:sectPr w:rsidR="00A11661" w:rsidSect="00A116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532068F" w14:textId="77777777" w:rsidR="00A11661" w:rsidRPr="00E62CAD" w:rsidRDefault="00A11661" w:rsidP="00A1166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B324E86" w14:textId="77777777" w:rsidR="00E62CAD" w:rsidRPr="002D7D8F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62CAD" w:rsidRPr="002D7D8F" w:rsidSect="00E62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6806" w14:textId="77777777" w:rsidR="00B16518" w:rsidRDefault="00B16518" w:rsidP="00E62CAD">
      <w:pPr>
        <w:spacing w:after="0" w:line="240" w:lineRule="auto"/>
      </w:pPr>
      <w:r>
        <w:separator/>
      </w:r>
    </w:p>
  </w:endnote>
  <w:endnote w:type="continuationSeparator" w:id="0">
    <w:p w14:paraId="58FD04ED" w14:textId="77777777" w:rsidR="00B16518" w:rsidRDefault="00B16518" w:rsidP="00E6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5670" w14:textId="77777777" w:rsidR="00B16518" w:rsidRDefault="00B16518" w:rsidP="00E62CAD">
      <w:pPr>
        <w:spacing w:after="0" w:line="240" w:lineRule="auto"/>
      </w:pPr>
      <w:r>
        <w:separator/>
      </w:r>
    </w:p>
  </w:footnote>
  <w:footnote w:type="continuationSeparator" w:id="0">
    <w:p w14:paraId="13E71FFD" w14:textId="77777777" w:rsidR="00B16518" w:rsidRDefault="00B16518" w:rsidP="00E6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45F103F8"/>
    <w:multiLevelType w:val="hybridMultilevel"/>
    <w:tmpl w:val="83FCDFA6"/>
    <w:lvl w:ilvl="0" w:tplc="637C1F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F36C9"/>
    <w:multiLevelType w:val="hybridMultilevel"/>
    <w:tmpl w:val="D0A62956"/>
    <w:lvl w:ilvl="0" w:tplc="AF60A8E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DE5279"/>
    <w:multiLevelType w:val="multilevel"/>
    <w:tmpl w:val="F6803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97"/>
    <w:rsid w:val="00000F96"/>
    <w:rsid w:val="00060A6E"/>
    <w:rsid w:val="00115841"/>
    <w:rsid w:val="00141462"/>
    <w:rsid w:val="00161A92"/>
    <w:rsid w:val="001709E5"/>
    <w:rsid w:val="00181BD0"/>
    <w:rsid w:val="00203AA5"/>
    <w:rsid w:val="00241D15"/>
    <w:rsid w:val="002437B5"/>
    <w:rsid w:val="002615EF"/>
    <w:rsid w:val="00262851"/>
    <w:rsid w:val="00277164"/>
    <w:rsid w:val="002B4FA3"/>
    <w:rsid w:val="002B6F4C"/>
    <w:rsid w:val="002C40B2"/>
    <w:rsid w:val="002D5C97"/>
    <w:rsid w:val="002D7D8F"/>
    <w:rsid w:val="003A59F5"/>
    <w:rsid w:val="003C1333"/>
    <w:rsid w:val="004058B7"/>
    <w:rsid w:val="00416822"/>
    <w:rsid w:val="00434E5C"/>
    <w:rsid w:val="00472880"/>
    <w:rsid w:val="0047429F"/>
    <w:rsid w:val="004B5324"/>
    <w:rsid w:val="004F41D7"/>
    <w:rsid w:val="00506251"/>
    <w:rsid w:val="005249C5"/>
    <w:rsid w:val="00556C9A"/>
    <w:rsid w:val="005A35D4"/>
    <w:rsid w:val="005C1DF0"/>
    <w:rsid w:val="006118FB"/>
    <w:rsid w:val="006431F4"/>
    <w:rsid w:val="00675ADE"/>
    <w:rsid w:val="006E0704"/>
    <w:rsid w:val="0070722E"/>
    <w:rsid w:val="007072D6"/>
    <w:rsid w:val="00734BE4"/>
    <w:rsid w:val="007432D9"/>
    <w:rsid w:val="0075206D"/>
    <w:rsid w:val="007C7FA1"/>
    <w:rsid w:val="00834C53"/>
    <w:rsid w:val="008676B4"/>
    <w:rsid w:val="008759AB"/>
    <w:rsid w:val="00887894"/>
    <w:rsid w:val="008B14E5"/>
    <w:rsid w:val="009105A1"/>
    <w:rsid w:val="009230F8"/>
    <w:rsid w:val="009571ED"/>
    <w:rsid w:val="0097459F"/>
    <w:rsid w:val="009C7C30"/>
    <w:rsid w:val="00A11661"/>
    <w:rsid w:val="00A15482"/>
    <w:rsid w:val="00B11D5F"/>
    <w:rsid w:val="00B14688"/>
    <w:rsid w:val="00B16518"/>
    <w:rsid w:val="00B6214D"/>
    <w:rsid w:val="00B81FC2"/>
    <w:rsid w:val="00B8528D"/>
    <w:rsid w:val="00B9112B"/>
    <w:rsid w:val="00BB5FD1"/>
    <w:rsid w:val="00C0567B"/>
    <w:rsid w:val="00C230CA"/>
    <w:rsid w:val="00C30296"/>
    <w:rsid w:val="00C4571E"/>
    <w:rsid w:val="00C47906"/>
    <w:rsid w:val="00CC32C9"/>
    <w:rsid w:val="00D12261"/>
    <w:rsid w:val="00D26CCA"/>
    <w:rsid w:val="00D34CFE"/>
    <w:rsid w:val="00D678C5"/>
    <w:rsid w:val="00DC620A"/>
    <w:rsid w:val="00E06463"/>
    <w:rsid w:val="00E14535"/>
    <w:rsid w:val="00E2678F"/>
    <w:rsid w:val="00E4022D"/>
    <w:rsid w:val="00E5217A"/>
    <w:rsid w:val="00E62CAD"/>
    <w:rsid w:val="00E64A5A"/>
    <w:rsid w:val="00EC69E7"/>
    <w:rsid w:val="00ED5B2C"/>
    <w:rsid w:val="00EE50FE"/>
    <w:rsid w:val="00F43CA6"/>
    <w:rsid w:val="00F52BD1"/>
    <w:rsid w:val="00F77407"/>
    <w:rsid w:val="00F85CE5"/>
    <w:rsid w:val="00FA01D6"/>
    <w:rsid w:val="00F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BBE65"/>
  <w15:docId w15:val="{6EC5DDC1-ABAB-4575-B874-66F521AB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C2"/>
    <w:pPr>
      <w:ind w:left="720"/>
      <w:contextualSpacing/>
    </w:pPr>
  </w:style>
  <w:style w:type="table" w:styleId="a4">
    <w:name w:val="Table Grid"/>
    <w:basedOn w:val="a1"/>
    <w:uiPriority w:val="59"/>
    <w:rsid w:val="002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6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62C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2C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62CAD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1166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9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ZavMetod</cp:lastModifiedBy>
  <cp:revision>40</cp:revision>
  <cp:lastPrinted>2021-09-15T06:20:00Z</cp:lastPrinted>
  <dcterms:created xsi:type="dcterms:W3CDTF">2021-02-17T08:26:00Z</dcterms:created>
  <dcterms:modified xsi:type="dcterms:W3CDTF">2021-09-15T06:20:00Z</dcterms:modified>
</cp:coreProperties>
</file>