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79" w:rsidRPr="006515AE" w:rsidRDefault="00F72F79" w:rsidP="00F72F7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РАЙОННЫЙ ОТДЕЛ ОБРАЗОВАНИЯ</w:t>
      </w:r>
    </w:p>
    <w:p w:rsidR="00F72F79" w:rsidRPr="006515AE" w:rsidRDefault="00F72F79" w:rsidP="00F72F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ПРОЛЕТАРСКОГО РАЙОНА</w:t>
      </w:r>
    </w:p>
    <w:p w:rsidR="00F72F79" w:rsidRPr="006515AE" w:rsidRDefault="00F72F79" w:rsidP="00F7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F72F79" w:rsidRPr="006515AE" w:rsidRDefault="00F72F79" w:rsidP="00F72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F79" w:rsidRPr="006515AE" w:rsidRDefault="00F72F79" w:rsidP="00F72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F72F79" w:rsidRPr="006515AE" w:rsidRDefault="00F72F79" w:rsidP="00F7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F79" w:rsidRPr="006515AE" w:rsidRDefault="00F72F79" w:rsidP="00F72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F79" w:rsidRPr="006515AE" w:rsidRDefault="005F6F96" w:rsidP="00F72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407C5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F72F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F72F79" w:rsidRPr="0065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C4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247</w:t>
      </w:r>
    </w:p>
    <w:p w:rsidR="00F72F79" w:rsidRPr="006515AE" w:rsidRDefault="00F72F79" w:rsidP="00F72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A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Пролетарск</w:t>
      </w:r>
    </w:p>
    <w:p w:rsidR="00F72F79" w:rsidRPr="006515AE" w:rsidRDefault="00F72F79" w:rsidP="00F72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0328" w:rsidRDefault="00F72F79" w:rsidP="00F72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перечня </w:t>
      </w:r>
    </w:p>
    <w:p w:rsidR="00317501" w:rsidRDefault="00400328" w:rsidP="00F72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для  внедрения</w:t>
      </w:r>
    </w:p>
    <w:p w:rsidR="00F72F79" w:rsidRPr="006515AE" w:rsidRDefault="00F72F79" w:rsidP="00317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методологии (целевой</w:t>
      </w:r>
      <w:r w:rsid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модели) наставничества </w:t>
      </w:r>
    </w:p>
    <w:p w:rsidR="00F72F79" w:rsidRPr="006515AE" w:rsidRDefault="00F72F79" w:rsidP="00F72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01" w:rsidRDefault="00F72F79" w:rsidP="00317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распоряжением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</w:r>
      <w:r w:rsid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результата регионального проекта «Современная школа» (Ростовская область) национального проекта</w:t>
      </w:r>
      <w:proofErr w:type="gramEnd"/>
      <w:r w:rsid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501" w:rsidRP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</w:t>
      </w:r>
      <w:r w:rsid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№8.1 «Не менее 70% обучающихся общеобразовательных организаций вовлечены в различные формы сопровождения и наставничества» (на 31.12.2024)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министерства общего и профессионального обра</w:t>
      </w:r>
      <w:r w:rsid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Ростовской области от 04.09.2020 №712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47A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перечня муниципальных</w:t>
      </w:r>
      <w:r w:rsidR="00317501" w:rsidRP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</w:t>
      </w:r>
      <w:r w:rsid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организаций для  внедрения </w:t>
      </w:r>
      <w:r w:rsidR="00317501" w:rsidRP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методологии (целевой модели) наставничества</w:t>
      </w:r>
      <w:r w:rsidR="00317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F79" w:rsidRPr="006515AE" w:rsidRDefault="00F72F79" w:rsidP="00F7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2F79" w:rsidRPr="006515AE" w:rsidRDefault="00F72F79" w:rsidP="00F7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F79" w:rsidRPr="006515AE" w:rsidRDefault="00F72F79" w:rsidP="00F72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72F79" w:rsidRPr="006515AE" w:rsidRDefault="00F72F79" w:rsidP="00F7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47" w:rsidRDefault="001E2A47" w:rsidP="00F72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перечень общеобразовательных организаций Пролетарского района для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</w:t>
      </w:r>
      <w:r w:rsidR="0077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proofErr w:type="gramStart"/>
      <w:r w:rsidR="00771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77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2A47" w:rsidRDefault="001E2A47" w:rsidP="00F72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руководителям образовательных организаций (согласно приложению к настоящему приказу), реализующим внедрение</w:t>
      </w:r>
      <w:r w:rsidRPr="001E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</w:t>
      </w:r>
      <w:r w:rsidRPr="001E2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1E2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101B" w:rsidRDefault="001E2A47" w:rsidP="00771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достижение  планируемых результатов внедрения целевой модели наставничества в </w:t>
      </w:r>
      <w:r w:rsidR="00C4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паспорту </w:t>
      </w:r>
      <w:r w:rsidR="00C4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«Современная школа</w:t>
      </w:r>
      <w:r w:rsidR="00DE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DE1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 «Образование»:</w:t>
      </w:r>
    </w:p>
    <w:p w:rsidR="00DE101B" w:rsidRDefault="00DE101B" w:rsidP="00F72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31.12.2020 – не менее 10% обучающихся общеобразовательных организаций вовлечены в различные формы сопровождения и наставничества;</w:t>
      </w:r>
    </w:p>
    <w:p w:rsidR="001E2A47" w:rsidRDefault="00DE101B" w:rsidP="00F72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не менее 2</w:t>
      </w:r>
      <w:r w:rsidRPr="00DE101B">
        <w:rPr>
          <w:rFonts w:ascii="Times New Roman" w:eastAsia="Times New Roman" w:hAnsi="Times New Roman" w:cs="Times New Roman"/>
          <w:sz w:val="28"/>
          <w:szCs w:val="28"/>
          <w:lang w:eastAsia="ru-RU"/>
        </w:rPr>
        <w:t>0% обучающихся общеобразовательных организаций вовлечены в различные формы сопровождения и наставничества;</w:t>
      </w:r>
    </w:p>
    <w:p w:rsidR="00DE101B" w:rsidRDefault="00DE101B" w:rsidP="00F72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1.12.2022 – не менее 35</w:t>
      </w:r>
      <w:r w:rsidRPr="00DE101B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обучающихся общеобразовательных организаций вовлечены в различные формы сопровождения и наставничества;</w:t>
      </w:r>
    </w:p>
    <w:p w:rsidR="00DE101B" w:rsidRDefault="00DE101B" w:rsidP="00F72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31.12.2023 – не менее </w:t>
      </w:r>
      <w:r w:rsidRPr="00DE10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E101B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обучающихся общеобразовательных организаций вовлечены в различные формы сопровождения и наставничества;</w:t>
      </w:r>
    </w:p>
    <w:p w:rsidR="00DE101B" w:rsidRDefault="00DE101B" w:rsidP="00DE1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31.12.2024</w:t>
      </w:r>
      <w:r w:rsidRPr="00DE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E101B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обучающихся общеобразовательных организаций вовлечены в различные формы</w:t>
      </w:r>
      <w:r w:rsidR="0077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и наставничества.</w:t>
      </w:r>
    </w:p>
    <w:p w:rsidR="00F72F79" w:rsidRPr="006515AE" w:rsidRDefault="00F72F79" w:rsidP="00F7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651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72F79" w:rsidRPr="006515AE" w:rsidRDefault="00F72F79" w:rsidP="00F7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F79" w:rsidRPr="006515AE" w:rsidRDefault="00F72F79" w:rsidP="00F7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05"/>
        <w:gridCol w:w="5023"/>
      </w:tblGrid>
      <w:tr w:rsidR="00F72F79" w:rsidRPr="006515AE" w:rsidTr="00C41405">
        <w:trPr>
          <w:trHeight w:val="1125"/>
        </w:trPr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F79" w:rsidRPr="006515AE" w:rsidRDefault="00F72F79" w:rsidP="00C4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F79" w:rsidRPr="006515AE" w:rsidRDefault="00F72F79" w:rsidP="00C4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F79" w:rsidRPr="006515AE" w:rsidRDefault="00F72F79" w:rsidP="00C4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РОО                                                                                                                        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F79" w:rsidRPr="006515AE" w:rsidRDefault="00F72F79" w:rsidP="00C4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И.Ф.Будыльская</w:t>
            </w:r>
            <w:proofErr w:type="spellEnd"/>
          </w:p>
        </w:tc>
      </w:tr>
    </w:tbl>
    <w:p w:rsidR="00F72F79" w:rsidRDefault="00F72F79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E5" w:rsidRDefault="00771AE5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E5" w:rsidRDefault="00771AE5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E5" w:rsidRDefault="00771AE5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E5" w:rsidRDefault="00771AE5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E5" w:rsidRDefault="00771AE5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E5" w:rsidRDefault="00771AE5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E5" w:rsidRDefault="00771AE5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E5" w:rsidRDefault="00771AE5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E5" w:rsidRDefault="00771AE5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E5" w:rsidRDefault="00771AE5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E5" w:rsidRDefault="00771AE5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E5" w:rsidRDefault="00771AE5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E5" w:rsidRDefault="00771AE5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E5" w:rsidRPr="006515AE" w:rsidRDefault="00771AE5" w:rsidP="00D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F79" w:rsidRPr="006515AE" w:rsidRDefault="00F72F79" w:rsidP="00F7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подготовил</w:t>
      </w:r>
    </w:p>
    <w:p w:rsidR="00405A3A" w:rsidRDefault="00F72F79" w:rsidP="00F72F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 РОО Зивенко Н.В.</w:t>
      </w:r>
    </w:p>
    <w:p w:rsidR="00D810EB" w:rsidRDefault="00D810EB" w:rsidP="00D810E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810EB" w:rsidRDefault="00D810EB" w:rsidP="00D810E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РОО от </w:t>
      </w:r>
      <w:r w:rsidR="005F6F96">
        <w:rPr>
          <w:rFonts w:ascii="Times New Roman" w:eastAsia="Times New Roman" w:hAnsi="Times New Roman" w:cs="Times New Roman"/>
          <w:sz w:val="24"/>
          <w:szCs w:val="24"/>
          <w:lang w:eastAsia="ru-RU"/>
        </w:rPr>
        <w:t>23.09.2020</w:t>
      </w:r>
      <w:r w:rsid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F6F96">
        <w:rPr>
          <w:rFonts w:ascii="Times New Roman" w:eastAsia="Times New Roman" w:hAnsi="Times New Roman" w:cs="Times New Roman"/>
          <w:sz w:val="24"/>
          <w:szCs w:val="24"/>
          <w:lang w:eastAsia="ru-RU"/>
        </w:rPr>
        <w:t>247</w:t>
      </w:r>
    </w:p>
    <w:p w:rsidR="00D810EB" w:rsidRPr="00442DD6" w:rsidRDefault="00D810EB" w:rsidP="00442D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D6">
        <w:rPr>
          <w:rFonts w:ascii="Times New Roman" w:hAnsi="Times New Roman" w:cs="Times New Roman"/>
          <w:b/>
          <w:sz w:val="28"/>
          <w:szCs w:val="28"/>
        </w:rPr>
        <w:t>Перечень общеобразовательных организаций для внедрения</w:t>
      </w:r>
      <w:r w:rsidR="00442DD6" w:rsidRPr="00442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DD6">
        <w:rPr>
          <w:rFonts w:ascii="Times New Roman" w:hAnsi="Times New Roman" w:cs="Times New Roman"/>
          <w:b/>
          <w:sz w:val="28"/>
          <w:szCs w:val="28"/>
        </w:rPr>
        <w:t>методологии (целевой модели) наставничест</w:t>
      </w:r>
      <w:r w:rsidR="00442DD6" w:rsidRPr="00442DD6">
        <w:rPr>
          <w:rFonts w:ascii="Times New Roman" w:hAnsi="Times New Roman" w:cs="Times New Roman"/>
          <w:b/>
          <w:sz w:val="28"/>
          <w:szCs w:val="28"/>
        </w:rPr>
        <w:t xml:space="preserve">ва обучающихся для организаций, </w:t>
      </w:r>
      <w:r w:rsidRPr="00442DD6">
        <w:rPr>
          <w:rFonts w:ascii="Times New Roman" w:hAnsi="Times New Roman" w:cs="Times New Roman"/>
          <w:b/>
          <w:sz w:val="28"/>
          <w:szCs w:val="28"/>
        </w:rPr>
        <w:t>осуществляющих образовательную деяте</w:t>
      </w:r>
      <w:r w:rsidR="00442DD6" w:rsidRPr="00442DD6">
        <w:rPr>
          <w:rFonts w:ascii="Times New Roman" w:hAnsi="Times New Roman" w:cs="Times New Roman"/>
          <w:b/>
          <w:sz w:val="28"/>
          <w:szCs w:val="28"/>
        </w:rPr>
        <w:t xml:space="preserve">льность по общеобразовательным, </w:t>
      </w:r>
      <w:r w:rsidRPr="00442DD6">
        <w:rPr>
          <w:rFonts w:ascii="Times New Roman" w:hAnsi="Times New Roman" w:cs="Times New Roman"/>
          <w:b/>
          <w:sz w:val="28"/>
          <w:szCs w:val="28"/>
        </w:rPr>
        <w:t>дополнительным общеобразо</w:t>
      </w:r>
      <w:r w:rsidR="00442DD6" w:rsidRPr="00442DD6">
        <w:rPr>
          <w:rFonts w:ascii="Times New Roman" w:hAnsi="Times New Roman" w:cs="Times New Roman"/>
          <w:b/>
          <w:sz w:val="28"/>
          <w:szCs w:val="28"/>
        </w:rPr>
        <w:t xml:space="preserve">вательным и программам среднего </w:t>
      </w:r>
      <w:r w:rsidRPr="00442DD6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образования, в том числе с</w:t>
      </w:r>
      <w:r w:rsidR="00442DD6" w:rsidRPr="00442DD6">
        <w:rPr>
          <w:b/>
        </w:rPr>
        <w:t xml:space="preserve"> </w:t>
      </w:r>
      <w:r w:rsidR="00442DD6" w:rsidRPr="00442DD6">
        <w:rPr>
          <w:rFonts w:ascii="Times New Roman" w:hAnsi="Times New Roman" w:cs="Times New Roman"/>
          <w:b/>
          <w:sz w:val="28"/>
          <w:szCs w:val="28"/>
        </w:rPr>
        <w:t xml:space="preserve">применением лучших практик обмена опытом между </w:t>
      </w:r>
      <w:proofErr w:type="gramStart"/>
      <w:r w:rsidR="00442DD6" w:rsidRPr="00442DD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442DD6" w:rsidRPr="00442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Ind w:w="-840" w:type="dxa"/>
        <w:tblLook w:val="04A0" w:firstRow="1" w:lastRow="0" w:firstColumn="1" w:lastColumn="0" w:noHBand="0" w:noVBand="1"/>
      </w:tblPr>
      <w:tblGrid>
        <w:gridCol w:w="594"/>
        <w:gridCol w:w="5191"/>
        <w:gridCol w:w="8"/>
        <w:gridCol w:w="3792"/>
      </w:tblGrid>
      <w:tr w:rsidR="00D810EB" w:rsidTr="00771AE5">
        <w:trPr>
          <w:jc w:val="center"/>
        </w:trPr>
        <w:tc>
          <w:tcPr>
            <w:tcW w:w="594" w:type="dxa"/>
          </w:tcPr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99" w:type="dxa"/>
            <w:gridSpan w:val="2"/>
          </w:tcPr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proofErr w:type="gramEnd"/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3792" w:type="dxa"/>
          </w:tcPr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, вовлеченных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в различные формы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сопровождения и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  <w:proofErr w:type="gram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состоянию на 31.12.2020</w:t>
            </w:r>
          </w:p>
        </w:tc>
      </w:tr>
      <w:tr w:rsidR="00D810EB" w:rsidTr="00771AE5">
        <w:trPr>
          <w:jc w:val="center"/>
        </w:trPr>
        <w:tc>
          <w:tcPr>
            <w:tcW w:w="594" w:type="dxa"/>
          </w:tcPr>
          <w:p w:rsidR="00D810EB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1" w:type="dxa"/>
          </w:tcPr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лицей №1 г. Пролетарска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Пролетарского района Ростовской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800" w:type="dxa"/>
            <w:gridSpan w:val="2"/>
          </w:tcPr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810EB" w:rsidTr="00771AE5">
        <w:trPr>
          <w:jc w:val="center"/>
        </w:trPr>
        <w:tc>
          <w:tcPr>
            <w:tcW w:w="594" w:type="dxa"/>
          </w:tcPr>
          <w:p w:rsidR="00D810EB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  <w:gridSpan w:val="2"/>
          </w:tcPr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гимназия №3 г. Пролетарска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Пролетарского района Ростовской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792" w:type="dxa"/>
          </w:tcPr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810EB" w:rsidTr="00771AE5">
        <w:trPr>
          <w:jc w:val="center"/>
        </w:trPr>
        <w:tc>
          <w:tcPr>
            <w:tcW w:w="594" w:type="dxa"/>
          </w:tcPr>
          <w:p w:rsidR="00D810EB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9" w:type="dxa"/>
            <w:gridSpan w:val="2"/>
          </w:tcPr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Пролетарская средняя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 4 имени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Нисанова</w:t>
            </w:r>
            <w:proofErr w:type="spellEnd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 xml:space="preserve"> Хаима Давидовича г.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Пролетарска Пролетарского района</w:t>
            </w:r>
          </w:p>
          <w:p w:rsidR="00D810EB" w:rsidRPr="00442DD6" w:rsidRDefault="00D810EB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3792" w:type="dxa"/>
          </w:tcPr>
          <w:p w:rsidR="00D810EB" w:rsidRPr="00442DD6" w:rsidRDefault="00442DD6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810EB" w:rsidTr="00771AE5">
        <w:trPr>
          <w:jc w:val="center"/>
        </w:trPr>
        <w:tc>
          <w:tcPr>
            <w:tcW w:w="594" w:type="dxa"/>
          </w:tcPr>
          <w:p w:rsidR="00D810EB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9" w:type="dxa"/>
            <w:gridSpan w:val="2"/>
          </w:tcPr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Пролетарская средняя</w:t>
            </w:r>
          </w:p>
          <w:p w:rsidR="00D810EB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№5</w:t>
            </w:r>
          </w:p>
        </w:tc>
        <w:tc>
          <w:tcPr>
            <w:tcW w:w="3792" w:type="dxa"/>
          </w:tcPr>
          <w:p w:rsidR="00D810EB" w:rsidRPr="00442DD6" w:rsidRDefault="00442DD6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810EB" w:rsidTr="00771AE5">
        <w:trPr>
          <w:jc w:val="center"/>
        </w:trPr>
        <w:tc>
          <w:tcPr>
            <w:tcW w:w="594" w:type="dxa"/>
          </w:tcPr>
          <w:p w:rsidR="00D810EB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9" w:type="dxa"/>
            <w:gridSpan w:val="2"/>
          </w:tcPr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Пролетарская средняя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 6 г.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Пролетарска Пролетарского района</w:t>
            </w:r>
          </w:p>
          <w:p w:rsidR="00D810EB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3792" w:type="dxa"/>
          </w:tcPr>
          <w:p w:rsidR="00D810EB" w:rsidRPr="00442DD6" w:rsidRDefault="00442DD6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810EB" w:rsidTr="00771AE5">
        <w:trPr>
          <w:jc w:val="center"/>
        </w:trPr>
        <w:tc>
          <w:tcPr>
            <w:tcW w:w="594" w:type="dxa"/>
          </w:tcPr>
          <w:p w:rsidR="00D810EB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9" w:type="dxa"/>
            <w:gridSpan w:val="2"/>
          </w:tcPr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Племзаводская</w:t>
            </w:r>
            <w:proofErr w:type="spellEnd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</w:t>
            </w:r>
          </w:p>
          <w:p w:rsidR="00D810EB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</w:tc>
        <w:tc>
          <w:tcPr>
            <w:tcW w:w="3792" w:type="dxa"/>
          </w:tcPr>
          <w:p w:rsidR="00D810EB" w:rsidRPr="00442DD6" w:rsidRDefault="00442DD6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</w:tr>
      <w:tr w:rsidR="00D810EB" w:rsidTr="00771AE5">
        <w:trPr>
          <w:jc w:val="center"/>
        </w:trPr>
        <w:tc>
          <w:tcPr>
            <w:tcW w:w="594" w:type="dxa"/>
          </w:tcPr>
          <w:p w:rsidR="00D810EB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99" w:type="dxa"/>
            <w:gridSpan w:val="2"/>
          </w:tcPr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Будённовская средняя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Пролетарского района Ростовской</w:t>
            </w:r>
          </w:p>
          <w:p w:rsidR="00D810EB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792" w:type="dxa"/>
          </w:tcPr>
          <w:p w:rsidR="00D810EB" w:rsidRPr="00442DD6" w:rsidRDefault="00442DD6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42DD6" w:rsidTr="00771AE5">
        <w:trPr>
          <w:jc w:val="center"/>
        </w:trPr>
        <w:tc>
          <w:tcPr>
            <w:tcW w:w="594" w:type="dxa"/>
          </w:tcPr>
          <w:p w:rsidR="00442DD6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9" w:type="dxa"/>
            <w:gridSpan w:val="2"/>
          </w:tcPr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Дальненская</w:t>
            </w:r>
            <w:proofErr w:type="spellEnd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Пролетарского района Ростовской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792" w:type="dxa"/>
          </w:tcPr>
          <w:p w:rsidR="00442DD6" w:rsidRPr="00442DD6" w:rsidRDefault="00442DD6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2DD6" w:rsidTr="00771AE5">
        <w:trPr>
          <w:jc w:val="center"/>
        </w:trPr>
        <w:tc>
          <w:tcPr>
            <w:tcW w:w="594" w:type="dxa"/>
          </w:tcPr>
          <w:p w:rsidR="00442DD6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9" w:type="dxa"/>
            <w:gridSpan w:val="2"/>
          </w:tcPr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Николаевская средняя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Пролетарского района Ростовской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792" w:type="dxa"/>
          </w:tcPr>
          <w:p w:rsidR="00442DD6" w:rsidRPr="00442DD6" w:rsidRDefault="00442DD6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2DD6" w:rsidTr="00771AE5">
        <w:trPr>
          <w:jc w:val="center"/>
        </w:trPr>
        <w:tc>
          <w:tcPr>
            <w:tcW w:w="594" w:type="dxa"/>
          </w:tcPr>
          <w:p w:rsidR="00442DD6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9" w:type="dxa"/>
            <w:gridSpan w:val="2"/>
          </w:tcPr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Ковриновская</w:t>
            </w:r>
            <w:proofErr w:type="spellEnd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Пролетарского района Ростовской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792" w:type="dxa"/>
          </w:tcPr>
          <w:p w:rsidR="00442DD6" w:rsidRPr="00442DD6" w:rsidRDefault="00442DD6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42DD6" w:rsidTr="00771AE5">
        <w:trPr>
          <w:jc w:val="center"/>
        </w:trPr>
        <w:tc>
          <w:tcPr>
            <w:tcW w:w="594" w:type="dxa"/>
          </w:tcPr>
          <w:p w:rsidR="00442DD6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9" w:type="dxa"/>
            <w:gridSpan w:val="2"/>
          </w:tcPr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Суховская</w:t>
            </w:r>
            <w:proofErr w:type="spellEnd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Пролетарского района Ростовской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792" w:type="dxa"/>
          </w:tcPr>
          <w:p w:rsidR="00442DD6" w:rsidRPr="00442DD6" w:rsidRDefault="00442DD6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42DD6" w:rsidTr="00771AE5">
        <w:trPr>
          <w:jc w:val="center"/>
        </w:trPr>
        <w:tc>
          <w:tcPr>
            <w:tcW w:w="594" w:type="dxa"/>
          </w:tcPr>
          <w:p w:rsidR="00442DD6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9" w:type="dxa"/>
            <w:gridSpan w:val="2"/>
          </w:tcPr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Уютненская</w:t>
            </w:r>
            <w:proofErr w:type="spellEnd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школа"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Пролетарского района Ростовской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792" w:type="dxa"/>
          </w:tcPr>
          <w:p w:rsidR="00442DD6" w:rsidRPr="00442DD6" w:rsidRDefault="00442DD6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2DD6" w:rsidTr="00771AE5">
        <w:trPr>
          <w:jc w:val="center"/>
        </w:trPr>
        <w:tc>
          <w:tcPr>
            <w:tcW w:w="594" w:type="dxa"/>
          </w:tcPr>
          <w:p w:rsidR="00442DD6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9" w:type="dxa"/>
            <w:gridSpan w:val="2"/>
          </w:tcPr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Наумовская</w:t>
            </w:r>
            <w:proofErr w:type="spellEnd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Пролетарского района Ростовской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3792" w:type="dxa"/>
          </w:tcPr>
          <w:p w:rsidR="00442DD6" w:rsidRPr="00442DD6" w:rsidRDefault="00442DD6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442DD6" w:rsidTr="00771AE5">
        <w:trPr>
          <w:jc w:val="center"/>
        </w:trPr>
        <w:tc>
          <w:tcPr>
            <w:tcW w:w="594" w:type="dxa"/>
          </w:tcPr>
          <w:p w:rsidR="00442DD6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99" w:type="dxa"/>
            <w:gridSpan w:val="2"/>
          </w:tcPr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Ново-</w:t>
            </w:r>
            <w:proofErr w:type="spell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Моисеевская</w:t>
            </w:r>
            <w:proofErr w:type="spellEnd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Пролетарского района Ростовской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792" w:type="dxa"/>
          </w:tcPr>
          <w:p w:rsidR="00442DD6" w:rsidRPr="00442DD6" w:rsidRDefault="00442DD6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2DD6" w:rsidTr="00771AE5">
        <w:trPr>
          <w:jc w:val="center"/>
        </w:trPr>
        <w:tc>
          <w:tcPr>
            <w:tcW w:w="594" w:type="dxa"/>
          </w:tcPr>
          <w:p w:rsidR="00442DD6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99" w:type="dxa"/>
            <w:gridSpan w:val="2"/>
          </w:tcPr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Мокро-</w:t>
            </w:r>
            <w:proofErr w:type="spell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Ельмутянская</w:t>
            </w:r>
            <w:proofErr w:type="spellEnd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Пролетарского района Ростовской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792" w:type="dxa"/>
          </w:tcPr>
          <w:p w:rsidR="00442DD6" w:rsidRPr="00442DD6" w:rsidRDefault="00442DD6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2DD6" w:rsidTr="00771AE5">
        <w:trPr>
          <w:jc w:val="center"/>
        </w:trPr>
        <w:tc>
          <w:tcPr>
            <w:tcW w:w="594" w:type="dxa"/>
          </w:tcPr>
          <w:p w:rsidR="00442DD6" w:rsidRPr="00442DD6" w:rsidRDefault="00771AE5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99" w:type="dxa"/>
            <w:gridSpan w:val="2"/>
          </w:tcPr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Штейнгардтовская</w:t>
            </w:r>
            <w:proofErr w:type="spellEnd"/>
            <w:r w:rsidRPr="00442DD6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Пролетарского района Ростовской</w:t>
            </w:r>
          </w:p>
          <w:p w:rsidR="00442DD6" w:rsidRPr="00442DD6" w:rsidRDefault="00442DD6" w:rsidP="0044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792" w:type="dxa"/>
          </w:tcPr>
          <w:p w:rsidR="00442DD6" w:rsidRPr="00442DD6" w:rsidRDefault="00442DD6" w:rsidP="00D8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810EB" w:rsidRPr="00D810EB" w:rsidRDefault="00D810EB" w:rsidP="00D810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810EB" w:rsidRPr="00D8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4C68"/>
    <w:multiLevelType w:val="multilevel"/>
    <w:tmpl w:val="E62A94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8F"/>
    <w:rsid w:val="001E2A47"/>
    <w:rsid w:val="00246A0E"/>
    <w:rsid w:val="0030165C"/>
    <w:rsid w:val="00317501"/>
    <w:rsid w:val="00400328"/>
    <w:rsid w:val="00405A3A"/>
    <w:rsid w:val="00442DD6"/>
    <w:rsid w:val="0056358F"/>
    <w:rsid w:val="005F6F96"/>
    <w:rsid w:val="00771AE5"/>
    <w:rsid w:val="007D5612"/>
    <w:rsid w:val="00AC61CB"/>
    <w:rsid w:val="00C407C5"/>
    <w:rsid w:val="00D810EB"/>
    <w:rsid w:val="00DE101B"/>
    <w:rsid w:val="00F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F79"/>
    <w:pPr>
      <w:ind w:left="720"/>
      <w:contextualSpacing/>
    </w:pPr>
  </w:style>
  <w:style w:type="table" w:styleId="a4">
    <w:name w:val="Table Grid"/>
    <w:basedOn w:val="a1"/>
    <w:uiPriority w:val="59"/>
    <w:rsid w:val="00D8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F79"/>
    <w:pPr>
      <w:ind w:left="720"/>
      <w:contextualSpacing/>
    </w:pPr>
  </w:style>
  <w:style w:type="table" w:styleId="a4">
    <w:name w:val="Table Grid"/>
    <w:basedOn w:val="a1"/>
    <w:uiPriority w:val="59"/>
    <w:rsid w:val="00D8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15</cp:revision>
  <cp:lastPrinted>2020-09-23T05:33:00Z</cp:lastPrinted>
  <dcterms:created xsi:type="dcterms:W3CDTF">2020-09-21T12:14:00Z</dcterms:created>
  <dcterms:modified xsi:type="dcterms:W3CDTF">2020-09-30T09:47:00Z</dcterms:modified>
</cp:coreProperties>
</file>