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CFD" w:rsidRDefault="00E763FD">
      <w:pPr>
        <w:pStyle w:val="a3"/>
        <w:spacing w:before="68"/>
        <w:ind w:left="2215" w:right="2222"/>
        <w:jc w:val="center"/>
      </w:pPr>
      <w:r>
        <w:rPr>
          <w:spacing w:val="-2"/>
        </w:rPr>
        <w:t>Анализ</w:t>
      </w:r>
    </w:p>
    <w:p w:rsidR="000E1CFD" w:rsidRDefault="00E763FD">
      <w:pPr>
        <w:pStyle w:val="a3"/>
        <w:ind w:left="2215" w:right="2219"/>
        <w:jc w:val="center"/>
      </w:pPr>
      <w:r>
        <w:t>деятельности</w:t>
      </w:r>
      <w:r>
        <w:rPr>
          <w:spacing w:val="-13"/>
        </w:rPr>
        <w:t xml:space="preserve"> </w:t>
      </w:r>
      <w:r>
        <w:t>Штаба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>работы МБОУ Уютненской СОШ</w:t>
      </w:r>
    </w:p>
    <w:p w:rsidR="000E1CFD" w:rsidRDefault="00E763FD">
      <w:pPr>
        <w:pStyle w:val="a3"/>
        <w:ind w:left="2218" w:right="2219"/>
        <w:jc w:val="center"/>
      </w:pPr>
      <w:r>
        <w:t>за</w:t>
      </w:r>
      <w:r>
        <w:rPr>
          <w:spacing w:val="54"/>
        </w:rPr>
        <w:t xml:space="preserve"> </w:t>
      </w:r>
      <w:r>
        <w:t>2025-2026 учебный</w:t>
      </w:r>
      <w:r>
        <w:rPr>
          <w:spacing w:val="-4"/>
        </w:rPr>
        <w:t xml:space="preserve"> год.</w:t>
      </w:r>
    </w:p>
    <w:p w:rsidR="000E1CFD" w:rsidRDefault="000E1CFD">
      <w:pPr>
        <w:pStyle w:val="a3"/>
        <w:ind w:left="0"/>
        <w:jc w:val="left"/>
      </w:pPr>
    </w:p>
    <w:p w:rsidR="000E1CFD" w:rsidRDefault="00E763FD">
      <w:pPr>
        <w:pStyle w:val="a3"/>
        <w:ind w:right="141" w:firstLine="495"/>
      </w:pPr>
      <w:r>
        <w:t>В</w:t>
      </w:r>
      <w:r>
        <w:rPr>
          <w:spacing w:val="-4"/>
        </w:rPr>
        <w:t xml:space="preserve"> </w:t>
      </w:r>
      <w:r>
        <w:t>соответствии с планом мероприятий по реализации Стратегии развития воспитания в 2021-2025 годах, на основании реализации федерального проекта «Патриотического воспитание</w:t>
      </w:r>
      <w:r>
        <w:rPr>
          <w:spacing w:val="-15"/>
        </w:rPr>
        <w:t xml:space="preserve"> </w:t>
      </w:r>
      <w:r>
        <w:t>граждан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Федерации»,</w:t>
      </w:r>
      <w:r>
        <w:rPr>
          <w:spacing w:val="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целях</w:t>
      </w:r>
      <w:r>
        <w:rPr>
          <w:spacing w:val="-15"/>
        </w:rPr>
        <w:t xml:space="preserve"> </w:t>
      </w:r>
      <w:r>
        <w:t>координации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t>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 координацию воспитательной работы в школе осуществлял Штаб воспитательной работы (ШВР).</w:t>
      </w:r>
      <w:r>
        <w:rPr>
          <w:spacing w:val="-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состав</w:t>
      </w:r>
      <w:r>
        <w:rPr>
          <w:spacing w:val="-10"/>
        </w:rPr>
        <w:t xml:space="preserve"> </w:t>
      </w:r>
      <w:r>
        <w:t>Штаба</w:t>
      </w:r>
      <w:r>
        <w:rPr>
          <w:spacing w:val="-7"/>
        </w:rPr>
        <w:t xml:space="preserve"> </w:t>
      </w:r>
      <w:r>
        <w:t>входят</w:t>
      </w:r>
      <w:r>
        <w:rPr>
          <w:spacing w:val="-10"/>
        </w:rPr>
        <w:t xml:space="preserve"> </w:t>
      </w:r>
      <w:r>
        <w:t>директор</w:t>
      </w:r>
      <w:r>
        <w:rPr>
          <w:spacing w:val="-9"/>
        </w:rPr>
        <w:t xml:space="preserve"> </w:t>
      </w:r>
      <w:r>
        <w:t>школы,</w:t>
      </w:r>
      <w:r>
        <w:rPr>
          <w:spacing w:val="-9"/>
        </w:rPr>
        <w:t xml:space="preserve"> </w:t>
      </w:r>
      <w:r>
        <w:t>заместитель</w:t>
      </w:r>
      <w:r>
        <w:rPr>
          <w:spacing w:val="-14"/>
        </w:rPr>
        <w:t xml:space="preserve"> </w:t>
      </w:r>
      <w:r>
        <w:t>директора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 xml:space="preserve">воспитательной работе, советники директора по воспитанию, руководитель школьного методического объединения классных руководителей, социальный педагог. ШВР в своей деятельности руководствуется федеральными, региональными и локальными нормативными </w:t>
      </w:r>
      <w:r>
        <w:rPr>
          <w:spacing w:val="-2"/>
        </w:rPr>
        <w:t>документами.</w:t>
      </w:r>
    </w:p>
    <w:p w:rsidR="000E1CFD" w:rsidRDefault="00E763FD">
      <w:pPr>
        <w:pStyle w:val="a3"/>
        <w:spacing w:before="1"/>
        <w:ind w:right="148" w:firstLine="299"/>
      </w:pPr>
      <w:r>
        <w:t>Ориентирами в постановке целей и задач воспитания учащихся, в развитии воспитательной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региональной</w:t>
      </w:r>
      <w:r>
        <w:rPr>
          <w:spacing w:val="-6"/>
        </w:rPr>
        <w:t xml:space="preserve"> </w:t>
      </w:r>
      <w:r>
        <w:t>политики в области образования, а именно:</w:t>
      </w:r>
    </w:p>
    <w:p w:rsidR="000E1CFD" w:rsidRDefault="00E763FD">
      <w:pPr>
        <w:pStyle w:val="a3"/>
        <w:jc w:val="left"/>
      </w:pPr>
      <w:r>
        <w:t>-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 xml:space="preserve">мира </w:t>
      </w:r>
      <w:r>
        <w:rPr>
          <w:spacing w:val="-2"/>
        </w:rPr>
        <w:t>учащихся;</w:t>
      </w:r>
    </w:p>
    <w:p w:rsidR="000E1CFD" w:rsidRDefault="00E763FD">
      <w:pPr>
        <w:pStyle w:val="a3"/>
        <w:spacing w:before="1"/>
        <w:jc w:val="left"/>
      </w:pPr>
      <w:r>
        <w:t>-гражданско-патриотическое</w:t>
      </w:r>
      <w:r>
        <w:rPr>
          <w:spacing w:val="-7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rPr>
          <w:spacing w:val="-2"/>
        </w:rPr>
        <w:t>детей;</w:t>
      </w:r>
    </w:p>
    <w:p w:rsidR="000E1CFD" w:rsidRDefault="00E763FD">
      <w:pPr>
        <w:pStyle w:val="a3"/>
        <w:ind w:right="815"/>
        <w:jc w:val="left"/>
      </w:pPr>
      <w:r>
        <w:t>-формирование</w:t>
      </w:r>
      <w:r>
        <w:rPr>
          <w:spacing w:val="-6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жизни,</w:t>
      </w:r>
      <w:r>
        <w:rPr>
          <w:spacing w:val="-7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здоровья, потребности в занятиях физической культурой и спортом;</w:t>
      </w:r>
    </w:p>
    <w:p w:rsidR="000E1CFD" w:rsidRDefault="00E763FD">
      <w:pPr>
        <w:pStyle w:val="a3"/>
        <w:jc w:val="left"/>
      </w:pPr>
      <w:r>
        <w:t>-профилактика</w:t>
      </w:r>
      <w:r>
        <w:rPr>
          <w:spacing w:val="-5"/>
        </w:rPr>
        <w:t xml:space="preserve"> </w:t>
      </w:r>
      <w:r>
        <w:t>асоциального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rPr>
          <w:spacing w:val="-2"/>
        </w:rPr>
        <w:t>учащихся;</w:t>
      </w:r>
    </w:p>
    <w:p w:rsidR="000E1CFD" w:rsidRDefault="00E763FD">
      <w:pPr>
        <w:pStyle w:val="a3"/>
        <w:jc w:val="left"/>
      </w:pPr>
      <w:r>
        <w:t>-подготовка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жизненному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-9"/>
        </w:rPr>
        <w:t xml:space="preserve"> </w:t>
      </w:r>
      <w:r>
        <w:rPr>
          <w:spacing w:val="-2"/>
        </w:rPr>
        <w:t>самоопределению.</w:t>
      </w:r>
    </w:p>
    <w:p w:rsidR="000E1CFD" w:rsidRDefault="00E763FD" w:rsidP="00E763FD">
      <w:pPr>
        <w:pStyle w:val="a3"/>
        <w:ind w:left="441"/>
        <w:jc w:val="left"/>
      </w:pPr>
      <w:r>
        <w:t>Основными</w:t>
      </w:r>
      <w:r>
        <w:rPr>
          <w:spacing w:val="25"/>
        </w:rPr>
        <w:t xml:space="preserve"> </w:t>
      </w:r>
      <w:r>
        <w:t>целями</w:t>
      </w:r>
      <w:r>
        <w:rPr>
          <w:spacing w:val="28"/>
        </w:rPr>
        <w:t xml:space="preserve"> </w:t>
      </w:r>
      <w:r>
        <w:t>деятельности</w:t>
      </w:r>
      <w:r>
        <w:rPr>
          <w:spacing w:val="28"/>
        </w:rPr>
        <w:t xml:space="preserve"> </w:t>
      </w:r>
      <w:r>
        <w:t>штаба</w:t>
      </w:r>
      <w:r>
        <w:rPr>
          <w:spacing w:val="29"/>
        </w:rPr>
        <w:t xml:space="preserve"> </w:t>
      </w:r>
      <w:r>
        <w:t>воспитательной</w:t>
      </w:r>
      <w:r>
        <w:rPr>
          <w:spacing w:val="26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МБОУ Уютненской СОШ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0E1CFD" w:rsidRDefault="00E763FD">
      <w:pPr>
        <w:pStyle w:val="a4"/>
        <w:numPr>
          <w:ilvl w:val="0"/>
          <w:numId w:val="3"/>
        </w:numPr>
        <w:tabs>
          <w:tab w:val="left" w:pos="280"/>
        </w:tabs>
        <w:ind w:right="147" w:firstLine="0"/>
        <w:rPr>
          <w:sz w:val="24"/>
        </w:rPr>
      </w:pPr>
      <w:r>
        <w:rPr>
          <w:sz w:val="24"/>
        </w:rPr>
        <w:t>координационная работа по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внедрению 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политики в части становления правосознания детей и подростков, гражданского становления, формирования здорового образа жизни;</w:t>
      </w:r>
    </w:p>
    <w:p w:rsidR="000E1CFD" w:rsidRDefault="00E763FD">
      <w:pPr>
        <w:pStyle w:val="a4"/>
        <w:numPr>
          <w:ilvl w:val="0"/>
          <w:numId w:val="3"/>
        </w:numPr>
        <w:tabs>
          <w:tab w:val="left" w:pos="280"/>
        </w:tabs>
        <w:ind w:right="145" w:firstLine="0"/>
        <w:rPr>
          <w:sz w:val="24"/>
        </w:rPr>
      </w:pP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рекомендаций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профилактической работы по предупреждению безнадзорности и правонарушений несовершеннолетних.</w:t>
      </w:r>
    </w:p>
    <w:p w:rsidR="000E1CFD" w:rsidRDefault="00E763FD">
      <w:pPr>
        <w:pStyle w:val="a4"/>
        <w:numPr>
          <w:ilvl w:val="0"/>
          <w:numId w:val="3"/>
        </w:numPr>
        <w:tabs>
          <w:tab w:val="left" w:pos="408"/>
        </w:tabs>
        <w:spacing w:before="1"/>
        <w:ind w:right="142" w:firstLine="0"/>
        <w:rPr>
          <w:sz w:val="24"/>
        </w:rPr>
      </w:pPr>
      <w:r>
        <w:rPr>
          <w:sz w:val="24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0E1CFD" w:rsidRDefault="00E763FD">
      <w:pPr>
        <w:pStyle w:val="a3"/>
        <w:ind w:right="144" w:firstLine="60"/>
      </w:pPr>
      <w:r>
        <w:t xml:space="preserve">Данная цель ориентирует педагогов на обеспечение позитивной динамики развития </w:t>
      </w:r>
      <w:r>
        <w:rPr>
          <w:spacing w:val="-2"/>
        </w:rPr>
        <w:t>личности.</w:t>
      </w:r>
    </w:p>
    <w:p w:rsidR="000E1CFD" w:rsidRDefault="00E763FD">
      <w:pPr>
        <w:pStyle w:val="a3"/>
        <w:ind w:right="147" w:firstLine="60"/>
        <w:rPr>
          <w:i/>
        </w:rPr>
      </w:pPr>
      <w:r>
        <w:t>За истекший период исходя из направлений воспитательной работы педагогический коллектив работал над следующими задачами</w:t>
      </w:r>
      <w:r>
        <w:rPr>
          <w:i/>
        </w:rPr>
        <w:t>:</w:t>
      </w:r>
    </w:p>
    <w:p w:rsidR="000E1CFD" w:rsidRDefault="00E763FD">
      <w:pPr>
        <w:pStyle w:val="a4"/>
        <w:numPr>
          <w:ilvl w:val="0"/>
          <w:numId w:val="3"/>
        </w:numPr>
        <w:tabs>
          <w:tab w:val="left" w:pos="276"/>
        </w:tabs>
        <w:ind w:left="276" w:hanging="135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патриотизма;</w:t>
      </w:r>
    </w:p>
    <w:p w:rsidR="000E1CFD" w:rsidRDefault="00E763FD">
      <w:pPr>
        <w:pStyle w:val="a4"/>
        <w:numPr>
          <w:ilvl w:val="0"/>
          <w:numId w:val="3"/>
        </w:numPr>
        <w:tabs>
          <w:tab w:val="left" w:pos="276"/>
        </w:tabs>
        <w:spacing w:before="1"/>
        <w:ind w:left="276" w:hanging="135"/>
        <w:rPr>
          <w:sz w:val="24"/>
        </w:rPr>
      </w:pPr>
      <w:r>
        <w:rPr>
          <w:sz w:val="24"/>
        </w:rPr>
        <w:t>привитие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основополагающих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идей, </w:t>
      </w:r>
      <w:r>
        <w:rPr>
          <w:spacing w:val="-2"/>
          <w:sz w:val="24"/>
        </w:rPr>
        <w:t>убеждений;</w:t>
      </w:r>
    </w:p>
    <w:p w:rsidR="000E1CFD" w:rsidRDefault="00E763FD">
      <w:pPr>
        <w:pStyle w:val="a4"/>
        <w:numPr>
          <w:ilvl w:val="0"/>
          <w:numId w:val="3"/>
        </w:numPr>
        <w:tabs>
          <w:tab w:val="left" w:pos="280"/>
        </w:tabs>
        <w:ind w:left="280" w:hanging="139"/>
        <w:rPr>
          <w:sz w:val="24"/>
        </w:rPr>
      </w:pPr>
      <w:r>
        <w:rPr>
          <w:sz w:val="24"/>
        </w:rPr>
        <w:t>увековечение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подвига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войне;</w:t>
      </w:r>
    </w:p>
    <w:p w:rsidR="000E1CFD" w:rsidRDefault="00E763FD">
      <w:pPr>
        <w:pStyle w:val="a4"/>
        <w:numPr>
          <w:ilvl w:val="0"/>
          <w:numId w:val="3"/>
        </w:numPr>
        <w:tabs>
          <w:tab w:val="left" w:pos="276"/>
        </w:tabs>
        <w:ind w:left="276" w:hanging="135"/>
        <w:rPr>
          <w:sz w:val="24"/>
        </w:rPr>
      </w:pPr>
      <w:r>
        <w:rPr>
          <w:sz w:val="24"/>
        </w:rPr>
        <w:t>противодействие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фальсификации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войны;</w:t>
      </w:r>
    </w:p>
    <w:p w:rsidR="000E1CFD" w:rsidRDefault="00E763FD">
      <w:pPr>
        <w:pStyle w:val="a4"/>
        <w:numPr>
          <w:ilvl w:val="0"/>
          <w:numId w:val="3"/>
        </w:numPr>
        <w:tabs>
          <w:tab w:val="left" w:pos="276"/>
        </w:tabs>
        <w:ind w:left="276" w:hanging="135"/>
        <w:rPr>
          <w:sz w:val="24"/>
        </w:rPr>
      </w:pP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Родины.</w:t>
      </w:r>
    </w:p>
    <w:p w:rsidR="000E1CFD" w:rsidRDefault="00E763FD">
      <w:pPr>
        <w:pStyle w:val="a4"/>
        <w:numPr>
          <w:ilvl w:val="0"/>
          <w:numId w:val="3"/>
        </w:numPr>
        <w:tabs>
          <w:tab w:val="left" w:pos="356"/>
        </w:tabs>
        <w:ind w:right="142" w:firstLine="0"/>
        <w:rPr>
          <w:sz w:val="24"/>
        </w:rPr>
      </w:pPr>
      <w:r>
        <w:rPr>
          <w:sz w:val="24"/>
        </w:rPr>
        <w:t>развитие воспитательного пространства школы посредством поиска новых форм и методов воспитательной работы, активизации взаимодействия всех участников воспитательного процесса;</w:t>
      </w:r>
    </w:p>
    <w:p w:rsidR="000E1CFD" w:rsidRDefault="00E763FD">
      <w:pPr>
        <w:pStyle w:val="a3"/>
      </w:pPr>
      <w:r>
        <w:t>-внедрение</w:t>
      </w:r>
      <w:r>
        <w:rPr>
          <w:spacing w:val="-5"/>
        </w:rPr>
        <w:t xml:space="preserve"> </w:t>
      </w:r>
      <w:r>
        <w:t>инновационных</w:t>
      </w:r>
      <w:r>
        <w:rPr>
          <w:spacing w:val="-3"/>
        </w:rPr>
        <w:t xml:space="preserve"> </w:t>
      </w:r>
      <w:r>
        <w:t>подходов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родителями;</w:t>
      </w:r>
    </w:p>
    <w:p w:rsidR="000E1CFD" w:rsidRDefault="00E763FD">
      <w:pPr>
        <w:pStyle w:val="a3"/>
        <w:ind w:right="140"/>
      </w:pPr>
      <w:r>
        <w:t xml:space="preserve">-пропаганда ЗОЖ; профилактика наркомании, </w:t>
      </w:r>
      <w:proofErr w:type="spellStart"/>
      <w:r>
        <w:t>табакокурения</w:t>
      </w:r>
      <w:proofErr w:type="spellEnd"/>
      <w:r>
        <w:t xml:space="preserve">, употребления алкоголя, </w:t>
      </w:r>
      <w:r>
        <w:rPr>
          <w:spacing w:val="-4"/>
        </w:rPr>
        <w:t>ПАВ;</w:t>
      </w:r>
    </w:p>
    <w:p w:rsidR="000E1CFD" w:rsidRDefault="00E763FD">
      <w:pPr>
        <w:pStyle w:val="a4"/>
        <w:numPr>
          <w:ilvl w:val="0"/>
          <w:numId w:val="3"/>
        </w:numPr>
        <w:tabs>
          <w:tab w:val="left" w:pos="276"/>
        </w:tabs>
        <w:ind w:left="276" w:hanging="135"/>
        <w:jc w:val="left"/>
        <w:rPr>
          <w:sz w:val="24"/>
        </w:rPr>
      </w:pPr>
      <w:r>
        <w:rPr>
          <w:sz w:val="24"/>
        </w:rPr>
        <w:t>профилактика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жестокого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 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:rsidR="000E1CFD" w:rsidRDefault="00E763FD">
      <w:pPr>
        <w:pStyle w:val="a4"/>
        <w:numPr>
          <w:ilvl w:val="0"/>
          <w:numId w:val="3"/>
        </w:numPr>
        <w:tabs>
          <w:tab w:val="left" w:pos="276"/>
        </w:tabs>
        <w:ind w:left="276" w:hanging="135"/>
        <w:jc w:val="left"/>
        <w:rPr>
          <w:sz w:val="24"/>
        </w:rPr>
      </w:pPr>
      <w:r>
        <w:rPr>
          <w:sz w:val="24"/>
        </w:rPr>
        <w:t>профилактика экстремизма 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терроризма;</w:t>
      </w:r>
    </w:p>
    <w:p w:rsidR="000E1CFD" w:rsidRDefault="000E1CFD">
      <w:pPr>
        <w:pStyle w:val="a4"/>
        <w:jc w:val="left"/>
        <w:rPr>
          <w:sz w:val="24"/>
        </w:rPr>
        <w:sectPr w:rsidR="000E1CFD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0E1CFD" w:rsidRDefault="00E763FD">
      <w:pPr>
        <w:pStyle w:val="a4"/>
        <w:numPr>
          <w:ilvl w:val="0"/>
          <w:numId w:val="3"/>
        </w:numPr>
        <w:tabs>
          <w:tab w:val="left" w:pos="276"/>
        </w:tabs>
        <w:spacing w:before="68"/>
        <w:ind w:left="276" w:hanging="135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0E1CFD" w:rsidRDefault="00E763FD">
      <w:pPr>
        <w:pStyle w:val="a4"/>
        <w:numPr>
          <w:ilvl w:val="0"/>
          <w:numId w:val="3"/>
        </w:numPr>
        <w:tabs>
          <w:tab w:val="left" w:pos="276"/>
        </w:tabs>
        <w:ind w:left="276" w:hanging="135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100%</w:t>
      </w:r>
      <w:r>
        <w:rPr>
          <w:spacing w:val="-4"/>
          <w:sz w:val="24"/>
        </w:rPr>
        <w:t xml:space="preserve"> </w:t>
      </w:r>
      <w:r>
        <w:rPr>
          <w:sz w:val="24"/>
        </w:rPr>
        <w:t>охвата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занятиями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спортом.</w:t>
      </w:r>
    </w:p>
    <w:p w:rsidR="000E1CFD" w:rsidRDefault="00E763FD">
      <w:pPr>
        <w:pStyle w:val="a3"/>
        <w:ind w:right="146" w:firstLine="359"/>
      </w:pPr>
      <w:r>
        <w:t>Следует отметить, что в школе сложилась своя воспитательная система, которая включает в себя следующие компоненты: воспитание в процессе обучения, внеурочная деятельность, внеклассная воспитательная работа, внешкольная воспитательная работа, работа с родителями и общественностью. Используются различные формы организации воспитательной работы по основным направлениям деятельности.</w:t>
      </w:r>
    </w:p>
    <w:p w:rsidR="000E1CFD" w:rsidRDefault="00E763FD">
      <w:pPr>
        <w:pStyle w:val="a3"/>
        <w:ind w:right="139" w:firstLine="180"/>
      </w:pPr>
      <w:r>
        <w:t>Главной</w:t>
      </w:r>
      <w:r>
        <w:rPr>
          <w:spacing w:val="-4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ребят,</w:t>
      </w:r>
      <w:r>
        <w:rPr>
          <w:spacing w:val="-8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 xml:space="preserve">их личностных особенностей и создание условий по формированию законопослушного поведения несовершеннолетнего. Деятельность учащихся организовывалась в рамках коллективных творческих дел, что способствовало сплочению группы, развитию коммуникабельности, умственных способностей детей, эмоциональной сферы, формированию воли и дружбы. Особо ценными оказались методические разработки и материала по курсу внеурочной деятельности «Разговоры о важном» патриотического </w:t>
      </w:r>
      <w:r>
        <w:rPr>
          <w:spacing w:val="-2"/>
        </w:rPr>
        <w:t>направления.</w:t>
      </w:r>
    </w:p>
    <w:p w:rsidR="000E1CFD" w:rsidRDefault="00E763FD">
      <w:pPr>
        <w:pStyle w:val="a3"/>
        <w:spacing w:before="1"/>
        <w:ind w:right="144" w:firstLine="299"/>
      </w:pPr>
      <w:r>
        <w:t>Контингент обучающихся на начало учебного года - 81 обучающихся. На учёте состоит 4 учащихся.</w:t>
      </w:r>
    </w:p>
    <w:p w:rsidR="000E1CFD" w:rsidRDefault="00E763FD">
      <w:pPr>
        <w:pStyle w:val="a3"/>
        <w:spacing w:before="1"/>
        <w:ind w:right="138" w:firstLine="419"/>
      </w:pPr>
      <w:r>
        <w:t>В современных условиях одними из приоритетных направлений является работа по формированию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пропаганде</w:t>
      </w:r>
      <w:r>
        <w:rPr>
          <w:spacing w:val="-10"/>
        </w:rPr>
        <w:t xml:space="preserve"> </w:t>
      </w:r>
      <w:r>
        <w:t>здорового</w:t>
      </w:r>
      <w:r>
        <w:rPr>
          <w:spacing w:val="-15"/>
        </w:rPr>
        <w:t xml:space="preserve"> </w:t>
      </w:r>
      <w:r>
        <w:t>образа.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разработана</w:t>
      </w:r>
      <w:r>
        <w:rPr>
          <w:spacing w:val="-10"/>
        </w:rPr>
        <w:t xml:space="preserve"> </w:t>
      </w:r>
      <w:r>
        <w:t>система</w:t>
      </w:r>
      <w:r>
        <w:rPr>
          <w:spacing w:val="-10"/>
        </w:rPr>
        <w:t xml:space="preserve"> </w:t>
      </w:r>
      <w:r>
        <w:t>мероприятий, направленных на пропаганду</w:t>
      </w:r>
      <w:r>
        <w:rPr>
          <w:spacing w:val="-3"/>
        </w:rPr>
        <w:t xml:space="preserve"> </w:t>
      </w:r>
      <w:r>
        <w:t>здорового образа жизни и профилактику</w:t>
      </w:r>
      <w:r>
        <w:rPr>
          <w:spacing w:val="-3"/>
        </w:rPr>
        <w:t xml:space="preserve"> </w:t>
      </w:r>
      <w:r>
        <w:t xml:space="preserve">вредных привычек: общешкольные родительские собрания с приглашением специалистов межведомственных структур; конкурсы рисунков, плакатов «Нет вредным привычкам!», «Мы за здоровый образ жизни»; акции по профилактике наркомании и вредных привычек; цикл классных часов, бесед, внеклассных мероприятий по антинаркотическому воспитанию, по профилактике </w:t>
      </w:r>
      <w:proofErr w:type="spellStart"/>
      <w:r>
        <w:t>табакокурения</w:t>
      </w:r>
      <w:proofErr w:type="spellEnd"/>
      <w:r>
        <w:t xml:space="preserve">, алкоголизма, по предупреждению и пресечению правонарушений; проведение </w:t>
      </w:r>
      <w:proofErr w:type="spellStart"/>
      <w:r>
        <w:t>анкетирований</w:t>
      </w:r>
      <w:proofErr w:type="spellEnd"/>
      <w:r>
        <w:t xml:space="preserve"> по выявлению склонностей к вредным привычкам; спортивные мероприятия «День здоровья», спортивные праздники, соревнования. Учащиеся школы принимают активное участие в мероприятиях школьного и регионального уровней.</w:t>
      </w:r>
    </w:p>
    <w:p w:rsidR="000E1CFD" w:rsidRDefault="00E763FD">
      <w:pPr>
        <w:pStyle w:val="a3"/>
        <w:ind w:right="140" w:firstLine="479"/>
      </w:pPr>
      <w:r>
        <w:t>Важным направлением профилактической работы является организация внеурочной занятости учащихся. Систематически ведётся мониторинг занятости учащихся. Следует отметить, что в 2025-2026 учебном году дополнительным образованием охвачено 100% учащихся школы. Обучающиеся 1-11 классов охвачены внеурочной деятельностью в рамках ФГОС. Все учащиеся посещают кружки по интересам в рамках реализации дополнительных общеразвивающих программ и спортивные секции.</w:t>
      </w:r>
    </w:p>
    <w:p w:rsidR="000E1CFD" w:rsidRDefault="00E763FD">
      <w:pPr>
        <w:pStyle w:val="a3"/>
        <w:spacing w:before="1"/>
        <w:ind w:right="141" w:firstLine="419"/>
      </w:pPr>
      <w:r>
        <w:t xml:space="preserve">Воспитание гражданственности, чувства патриотизма, развитие познавательного интереса к традициям культуры и современного ее проявления позволяет в нашей школе создать условия для всемерного развития личности, для побуждения к самоанализу на основе </w:t>
      </w:r>
      <w:proofErr w:type="spellStart"/>
      <w:r>
        <w:t>гуманизации</w:t>
      </w:r>
      <w:proofErr w:type="spellEnd"/>
      <w:r>
        <w:t xml:space="preserve"> воспитательного процесса. Для этого в школе используются как традиционные,</w:t>
      </w:r>
      <w:r>
        <w:rPr>
          <w:spacing w:val="45"/>
        </w:rPr>
        <w:t xml:space="preserve"> </w:t>
      </w:r>
      <w:r>
        <w:t>так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новые</w:t>
      </w:r>
      <w:r>
        <w:rPr>
          <w:spacing w:val="47"/>
        </w:rPr>
        <w:t xml:space="preserve"> </w:t>
      </w:r>
      <w:r>
        <w:t>формы</w:t>
      </w:r>
      <w:r>
        <w:rPr>
          <w:spacing w:val="45"/>
        </w:rPr>
        <w:t xml:space="preserve"> </w:t>
      </w:r>
      <w:r>
        <w:t>воспитательной</w:t>
      </w:r>
      <w:r>
        <w:rPr>
          <w:spacing w:val="45"/>
        </w:rPr>
        <w:t xml:space="preserve"> </w:t>
      </w:r>
      <w:r>
        <w:t>работы.</w:t>
      </w:r>
      <w:r>
        <w:rPr>
          <w:spacing w:val="45"/>
        </w:rPr>
        <w:t xml:space="preserve"> </w:t>
      </w:r>
      <w:r>
        <w:t>Введен</w:t>
      </w:r>
      <w:r>
        <w:rPr>
          <w:spacing w:val="45"/>
        </w:rPr>
        <w:t xml:space="preserve"> </w:t>
      </w:r>
      <w:r>
        <w:t>обязательный</w:t>
      </w:r>
      <w:r>
        <w:rPr>
          <w:spacing w:val="46"/>
        </w:rPr>
        <w:t xml:space="preserve"> </w:t>
      </w:r>
      <w:r>
        <w:rPr>
          <w:spacing w:val="-4"/>
        </w:rPr>
        <w:t>курс</w:t>
      </w:r>
    </w:p>
    <w:p w:rsidR="000E1CFD" w:rsidRDefault="00E763FD">
      <w:pPr>
        <w:pStyle w:val="a3"/>
        <w:spacing w:before="1"/>
        <w:ind w:right="142"/>
      </w:pPr>
      <w:r>
        <w:t>«Разговоры о важном» во внеурочную деятельность в рамках реализации ФГОС.</w:t>
      </w:r>
      <w:r>
        <w:rPr>
          <w:spacing w:val="80"/>
        </w:rPr>
        <w:t xml:space="preserve">  </w:t>
      </w:r>
      <w:r>
        <w:t>По понедельникам проводится церемония поднятия государственного флага Российской Федерации и исполнение Гимна. Право поднять флаг предоставляется учащимся школы, достигшим</w:t>
      </w:r>
      <w:r>
        <w:rPr>
          <w:spacing w:val="-9"/>
        </w:rPr>
        <w:t xml:space="preserve"> </w:t>
      </w:r>
      <w:r>
        <w:t>успехов</w:t>
      </w:r>
      <w:r>
        <w:rPr>
          <w:spacing w:val="-1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победителям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призерам</w:t>
      </w:r>
      <w:r>
        <w:rPr>
          <w:spacing w:val="-12"/>
        </w:rPr>
        <w:t xml:space="preserve"> </w:t>
      </w:r>
      <w:r>
        <w:t>конкурсов</w:t>
      </w:r>
      <w:r>
        <w:rPr>
          <w:spacing w:val="-14"/>
        </w:rPr>
        <w:t xml:space="preserve"> </w:t>
      </w:r>
      <w:r>
        <w:t xml:space="preserve">различной </w:t>
      </w:r>
      <w:r>
        <w:rPr>
          <w:spacing w:val="-2"/>
        </w:rPr>
        <w:t>направленности.</w:t>
      </w:r>
    </w:p>
    <w:p w:rsidR="000E1CFD" w:rsidRDefault="00E763FD">
      <w:pPr>
        <w:pStyle w:val="a3"/>
        <w:ind w:right="145" w:firstLine="299"/>
      </w:pPr>
      <w:r>
        <w:t>Еженедельно классными руководителями проводятся классные часы, основанные на принципах уважительного отношения к личности ребенка, поддержки активной позиции каждого ребенка в беседе. На каждом классном часе школьникам предоставляется возможность обсуждения и принятия решений по обсуждаемой проблеме, создания благоприятной</w:t>
      </w:r>
      <w:r>
        <w:rPr>
          <w:spacing w:val="-13"/>
        </w:rPr>
        <w:t xml:space="preserve"> </w:t>
      </w:r>
      <w:r>
        <w:t>среды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общения.</w:t>
      </w:r>
      <w:r>
        <w:rPr>
          <w:spacing w:val="-10"/>
        </w:rPr>
        <w:t xml:space="preserve"> </w:t>
      </w:r>
      <w:r>
        <w:t>Классный</w:t>
      </w:r>
      <w:r>
        <w:rPr>
          <w:spacing w:val="-10"/>
        </w:rPr>
        <w:t xml:space="preserve"> </w:t>
      </w:r>
      <w:r>
        <w:t>руководитель</w:t>
      </w:r>
      <w:r>
        <w:rPr>
          <w:spacing w:val="-11"/>
        </w:rPr>
        <w:t xml:space="preserve"> </w:t>
      </w:r>
      <w:r>
        <w:t>выступает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роли</w:t>
      </w:r>
      <w:r>
        <w:rPr>
          <w:spacing w:val="-10"/>
        </w:rPr>
        <w:t xml:space="preserve"> </w:t>
      </w:r>
      <w:r>
        <w:t>наставника</w:t>
      </w:r>
      <w:r>
        <w:rPr>
          <w:spacing w:val="-9"/>
        </w:rPr>
        <w:t xml:space="preserve"> </w:t>
      </w:r>
      <w:r>
        <w:t>и мотивирует ребенка на участие в жизни класса, школы, на участие в общественном детском/молодежном движении и самоуправлении.</w:t>
      </w:r>
    </w:p>
    <w:p w:rsidR="000E1CFD" w:rsidRDefault="000E1CFD">
      <w:pPr>
        <w:pStyle w:val="a3"/>
        <w:sectPr w:rsidR="000E1CFD">
          <w:pgSz w:w="11910" w:h="16840"/>
          <w:pgMar w:top="1040" w:right="708" w:bottom="280" w:left="1559" w:header="720" w:footer="720" w:gutter="0"/>
          <w:cols w:space="720"/>
        </w:sectPr>
      </w:pPr>
    </w:p>
    <w:p w:rsidR="000E1CFD" w:rsidRDefault="00E763FD">
      <w:pPr>
        <w:pStyle w:val="a3"/>
        <w:spacing w:before="68"/>
        <w:ind w:right="137" w:firstLine="359"/>
      </w:pPr>
      <w:r>
        <w:lastRenderedPageBreak/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первого</w:t>
      </w:r>
      <w:r>
        <w:rPr>
          <w:spacing w:val="-15"/>
        </w:rPr>
        <w:t xml:space="preserve"> </w:t>
      </w:r>
      <w:r>
        <w:t>полугодия</w:t>
      </w:r>
      <w:r>
        <w:rPr>
          <w:spacing w:val="-15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велась</w:t>
      </w:r>
      <w:r>
        <w:rPr>
          <w:spacing w:val="-15"/>
        </w:rPr>
        <w:t xml:space="preserve"> </w:t>
      </w:r>
      <w:r>
        <w:t>всем</w:t>
      </w:r>
      <w:r>
        <w:rPr>
          <w:spacing w:val="-15"/>
        </w:rPr>
        <w:t xml:space="preserve"> </w:t>
      </w:r>
      <w:r>
        <w:t>педагогическим</w:t>
      </w:r>
      <w:r>
        <w:rPr>
          <w:spacing w:val="-15"/>
        </w:rPr>
        <w:t xml:space="preserve"> </w:t>
      </w:r>
      <w:r>
        <w:t>коллективом.</w:t>
      </w:r>
      <w:r>
        <w:rPr>
          <w:spacing w:val="-15"/>
        </w:rPr>
        <w:t xml:space="preserve"> </w:t>
      </w:r>
      <w:r>
        <w:t>Ведущая роль в ее организации отводится классным руководителям, социальной службе школы. В своей работе с учащимися «группы риска» и их родителями классные руководители используют следующие формы работы: индивидуальные беседы, систему классных часов, образовательных событий, организацию внеклассных мероприятий, профилактический совет, консультации с педагогом-дефектологом, посещение на дому, ресурсы межведомственного взаимодействия.</w:t>
      </w:r>
      <w:r>
        <w:rPr>
          <w:spacing w:val="80"/>
          <w:w w:val="150"/>
        </w:rPr>
        <w:t xml:space="preserve"> </w:t>
      </w:r>
      <w:r>
        <w:t>Социальным педагогом и классными руководителями осуществляется ежедневный контроль посещений учащимися учебных занятий, выявление детей, пропускающих уроки без уважительных причин,</w:t>
      </w:r>
    </w:p>
    <w:p w:rsidR="000E1CFD" w:rsidRDefault="00E763FD">
      <w:pPr>
        <w:pStyle w:val="a3"/>
        <w:spacing w:before="1"/>
      </w:pPr>
      <w:r>
        <w:t>осуществлялся</w:t>
      </w:r>
      <w:r>
        <w:rPr>
          <w:spacing w:val="-5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пропусков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четвертям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сравнительных</w:t>
      </w:r>
      <w:r>
        <w:rPr>
          <w:spacing w:val="-3"/>
        </w:rPr>
        <w:t xml:space="preserve"> </w:t>
      </w:r>
      <w:r>
        <w:rPr>
          <w:spacing w:val="-2"/>
        </w:rPr>
        <w:t>диаграммах.</w:t>
      </w:r>
    </w:p>
    <w:p w:rsidR="000E1CFD" w:rsidRDefault="00E763FD">
      <w:pPr>
        <w:pStyle w:val="a3"/>
        <w:ind w:right="145" w:firstLine="299"/>
      </w:pPr>
      <w:r>
        <w:t>Одним из основных направлений профилактической деятельности следует назвать работу с семьями, находящимися в социально опасном положении.</w:t>
      </w:r>
    </w:p>
    <w:p w:rsidR="000E1CFD" w:rsidRDefault="00E763FD">
      <w:pPr>
        <w:pStyle w:val="a3"/>
      </w:pPr>
      <w:r>
        <w:t>Классными</w:t>
      </w:r>
      <w:r>
        <w:rPr>
          <w:spacing w:val="76"/>
          <w:w w:val="150"/>
        </w:rPr>
        <w:t xml:space="preserve"> </w:t>
      </w:r>
      <w:proofErr w:type="gramStart"/>
      <w:r>
        <w:t>руководителями</w:t>
      </w:r>
      <w:r>
        <w:rPr>
          <w:spacing w:val="26"/>
        </w:rPr>
        <w:t xml:space="preserve">  </w:t>
      </w:r>
      <w:r>
        <w:t>осуществляется</w:t>
      </w:r>
      <w:proofErr w:type="gramEnd"/>
      <w:r>
        <w:rPr>
          <w:spacing w:val="26"/>
        </w:rPr>
        <w:t xml:space="preserve">  </w:t>
      </w:r>
      <w:r>
        <w:t>профилактическая</w:t>
      </w:r>
      <w:r>
        <w:rPr>
          <w:spacing w:val="26"/>
        </w:rPr>
        <w:t xml:space="preserve">  </w:t>
      </w:r>
      <w:r>
        <w:t>работа</w:t>
      </w:r>
      <w:r>
        <w:rPr>
          <w:spacing w:val="25"/>
        </w:rPr>
        <w:t xml:space="preserve">  </w:t>
      </w:r>
      <w:r>
        <w:t>с</w:t>
      </w:r>
      <w:r>
        <w:rPr>
          <w:spacing w:val="26"/>
        </w:rPr>
        <w:t xml:space="preserve">  </w:t>
      </w:r>
      <w:r>
        <w:rPr>
          <w:spacing w:val="-2"/>
        </w:rPr>
        <w:t>учащимися</w:t>
      </w:r>
    </w:p>
    <w:p w:rsidR="000E1CFD" w:rsidRDefault="00E763FD">
      <w:pPr>
        <w:pStyle w:val="a3"/>
        <w:ind w:right="143"/>
      </w:pPr>
      <w:r>
        <w:t>«группы риска». С ними проводились индивидуальные беседы, беседы с их родителями, посещение семей на дому, привлечение к выполнению разовых поручений, помощь в организации досуга.</w:t>
      </w:r>
    </w:p>
    <w:p w:rsidR="000E1CFD" w:rsidRDefault="00E763FD">
      <w:pPr>
        <w:pStyle w:val="a3"/>
        <w:ind w:right="137"/>
      </w:pPr>
      <w:r>
        <w:t>Коррекция поведения ребенка проходит через частные беседы с ним, его родителями или законными</w:t>
      </w:r>
      <w:r>
        <w:rPr>
          <w:spacing w:val="-12"/>
        </w:rPr>
        <w:t xml:space="preserve"> </w:t>
      </w:r>
      <w:r>
        <w:t>представителями,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учащимися</w:t>
      </w:r>
      <w:r>
        <w:rPr>
          <w:spacing w:val="-10"/>
        </w:rPr>
        <w:t xml:space="preserve"> </w:t>
      </w:r>
      <w:r>
        <w:t>класса;</w:t>
      </w:r>
      <w:r>
        <w:rPr>
          <w:spacing w:val="-10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включение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0E1CFD" w:rsidRDefault="00E763FD">
      <w:pPr>
        <w:pStyle w:val="a3"/>
        <w:spacing w:before="1"/>
        <w:ind w:right="142"/>
      </w:pPr>
      <w:r>
        <w:t>Работа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родителями</w:t>
      </w:r>
      <w:r>
        <w:rPr>
          <w:spacing w:val="-15"/>
        </w:rPr>
        <w:t xml:space="preserve"> </w:t>
      </w:r>
      <w:r>
        <w:t>учащихся</w:t>
      </w:r>
      <w:r>
        <w:rPr>
          <w:spacing w:val="-13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законными</w:t>
      </w:r>
      <w:r>
        <w:rPr>
          <w:spacing w:val="-15"/>
        </w:rPr>
        <w:t xml:space="preserve"> </w:t>
      </w:r>
      <w:r>
        <w:t>представителями</w:t>
      </w:r>
      <w:r>
        <w:rPr>
          <w:spacing w:val="-15"/>
        </w:rPr>
        <w:t xml:space="preserve"> </w:t>
      </w:r>
      <w:r>
        <w:t>строится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регулярном информировании родителей о школьных успехах и проблемах их детей, о жизни класса в целом. В каждом классном коллективе созданы родительские комитеты, участвующие в управлении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решении вопросов</w:t>
      </w:r>
      <w:r>
        <w:rPr>
          <w:spacing w:val="-5"/>
        </w:rPr>
        <w:t xml:space="preserve"> </w:t>
      </w:r>
      <w:r>
        <w:t>воспитания и обучения</w:t>
      </w:r>
      <w:r>
        <w:rPr>
          <w:spacing w:val="-2"/>
        </w:rPr>
        <w:t xml:space="preserve"> </w:t>
      </w:r>
      <w:r>
        <w:t>их детей. Члены семей школьников привлекаются к организации и проведению дел класса; к организации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базе</w:t>
      </w:r>
      <w:r>
        <w:rPr>
          <w:spacing w:val="-11"/>
        </w:rPr>
        <w:t xml:space="preserve"> </w:t>
      </w:r>
      <w:r>
        <w:t>класса</w:t>
      </w:r>
      <w:r>
        <w:rPr>
          <w:spacing w:val="-15"/>
        </w:rPr>
        <w:t xml:space="preserve"> </w:t>
      </w:r>
      <w:r>
        <w:t>семейных</w:t>
      </w:r>
      <w:r>
        <w:rPr>
          <w:spacing w:val="-12"/>
        </w:rPr>
        <w:t xml:space="preserve"> </w:t>
      </w:r>
      <w:r>
        <w:t>праздников,</w:t>
      </w:r>
      <w:r>
        <w:rPr>
          <w:spacing w:val="-12"/>
        </w:rPr>
        <w:t xml:space="preserve"> </w:t>
      </w:r>
      <w:r>
        <w:t>конкурсов,</w:t>
      </w:r>
      <w:r>
        <w:rPr>
          <w:spacing w:val="-12"/>
        </w:rPr>
        <w:t xml:space="preserve"> </w:t>
      </w:r>
      <w:r>
        <w:t>соревнований,</w:t>
      </w:r>
      <w:r>
        <w:rPr>
          <w:spacing w:val="-9"/>
        </w:rPr>
        <w:t xml:space="preserve"> </w:t>
      </w:r>
      <w:r>
        <w:t>направленных на сплочение семьи и школы.</w:t>
      </w:r>
    </w:p>
    <w:p w:rsidR="000E1CFD" w:rsidRDefault="00E763FD">
      <w:pPr>
        <w:pStyle w:val="a3"/>
        <w:ind w:right="147" w:firstLine="240"/>
      </w:pPr>
      <w:r>
        <w:t xml:space="preserve">Следует отметить, что все запланированные мероприятия, в том числе приуроченные к памятным датам, проведены на должном уровне. Отчеты о проведенных мероприятиях размещаются на сайте школы и в </w:t>
      </w:r>
      <w:proofErr w:type="spellStart"/>
      <w:r>
        <w:t>соцсетях</w:t>
      </w:r>
      <w:proofErr w:type="spellEnd"/>
      <w:r>
        <w:rPr>
          <w:spacing w:val="40"/>
        </w:rPr>
        <w:t xml:space="preserve"> </w:t>
      </w:r>
      <w:r>
        <w:t>в день проведения.</w:t>
      </w:r>
    </w:p>
    <w:p w:rsidR="000E1CFD" w:rsidRDefault="00E763FD">
      <w:pPr>
        <w:pStyle w:val="a3"/>
        <w:jc w:val="left"/>
      </w:pPr>
      <w:r>
        <w:rPr>
          <w:spacing w:val="-2"/>
        </w:rPr>
        <w:t>Выводы:</w:t>
      </w:r>
    </w:p>
    <w:p w:rsidR="000E1CFD" w:rsidRPr="00730829" w:rsidRDefault="00E763FD" w:rsidP="00730829">
      <w:pPr>
        <w:pStyle w:val="a4"/>
        <w:numPr>
          <w:ilvl w:val="0"/>
          <w:numId w:val="2"/>
        </w:numPr>
        <w:tabs>
          <w:tab w:val="left" w:pos="321"/>
        </w:tabs>
        <w:ind w:right="142" w:firstLine="0"/>
        <w:rPr>
          <w:sz w:val="24"/>
        </w:rPr>
      </w:pPr>
      <w:r>
        <w:rPr>
          <w:sz w:val="24"/>
        </w:rPr>
        <w:t>Считать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Штаба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 МБОУ Уютненской СОШ за отчетный период удовлетворительной.</w:t>
      </w:r>
      <w:bookmarkStart w:id="0" w:name="_GoBack"/>
      <w:bookmarkEnd w:id="0"/>
    </w:p>
    <w:p w:rsidR="000E1CFD" w:rsidRDefault="00E763FD">
      <w:pPr>
        <w:pStyle w:val="a4"/>
        <w:numPr>
          <w:ilvl w:val="0"/>
          <w:numId w:val="2"/>
        </w:numPr>
        <w:tabs>
          <w:tab w:val="left" w:pos="412"/>
        </w:tabs>
        <w:ind w:right="149" w:firstLine="0"/>
        <w:jc w:val="both"/>
        <w:rPr>
          <w:sz w:val="24"/>
        </w:rPr>
      </w:pPr>
      <w:r>
        <w:rPr>
          <w:spacing w:val="-2"/>
          <w:sz w:val="24"/>
        </w:rPr>
        <w:t>Исходя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Штаба,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проблем,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выделились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процессе </w:t>
      </w:r>
      <w:r>
        <w:rPr>
          <w:sz w:val="24"/>
        </w:rPr>
        <w:t>работы, можно сформулировать задачи на 2026-2027 учебный год:</w:t>
      </w:r>
    </w:p>
    <w:p w:rsidR="000E1CFD" w:rsidRDefault="00E763FD">
      <w:pPr>
        <w:pStyle w:val="a3"/>
        <w:ind w:right="150"/>
      </w:pPr>
      <w:r>
        <w:t>- развивать воспитательное пространство школы посредством поиска новых форм и методов воспитательной работы, развития взаимодействия всех</w:t>
      </w:r>
    </w:p>
    <w:p w:rsidR="000E1CFD" w:rsidRDefault="00E763FD">
      <w:pPr>
        <w:pStyle w:val="a3"/>
      </w:pPr>
      <w:r>
        <w:t>участников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rPr>
          <w:spacing w:val="-2"/>
        </w:rPr>
        <w:t>процесса;</w:t>
      </w:r>
    </w:p>
    <w:p w:rsidR="000E1CFD" w:rsidRDefault="00E763FD">
      <w:pPr>
        <w:pStyle w:val="a3"/>
        <w:ind w:right="136"/>
      </w:pPr>
      <w:r>
        <w:t>-продолжить работу по повышению научно-теоретического уровня педагогического коллектива в области воспитания детей;</w:t>
      </w:r>
    </w:p>
    <w:p w:rsidR="000E1CFD" w:rsidRDefault="00E763FD">
      <w:pPr>
        <w:pStyle w:val="a3"/>
        <w:spacing w:before="1"/>
      </w:pPr>
      <w:r>
        <w:t>-развивать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rPr>
          <w:spacing w:val="-2"/>
        </w:rPr>
        <w:t>самоуправления;</w:t>
      </w:r>
    </w:p>
    <w:p w:rsidR="000E1CFD" w:rsidRDefault="00E763FD">
      <w:pPr>
        <w:pStyle w:val="a4"/>
        <w:numPr>
          <w:ilvl w:val="0"/>
          <w:numId w:val="1"/>
        </w:numPr>
        <w:tabs>
          <w:tab w:val="left" w:pos="276"/>
        </w:tabs>
        <w:ind w:left="276" w:hanging="135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0E1CFD" w:rsidRDefault="00E763FD">
      <w:pPr>
        <w:pStyle w:val="a3"/>
        <w:ind w:right="141"/>
      </w:pPr>
      <w:r>
        <w:t xml:space="preserve">трудной жизненной ситуации и социально опасном положении, в работу кружков и спортивных секций, социокультурных центров города, детских и молодежных </w:t>
      </w:r>
      <w:r>
        <w:rPr>
          <w:spacing w:val="-2"/>
        </w:rPr>
        <w:t>организаций.</w:t>
      </w:r>
    </w:p>
    <w:p w:rsidR="000E1CFD" w:rsidRDefault="00E763FD">
      <w:pPr>
        <w:pStyle w:val="a4"/>
        <w:numPr>
          <w:ilvl w:val="0"/>
          <w:numId w:val="1"/>
        </w:numPr>
        <w:tabs>
          <w:tab w:val="left" w:pos="320"/>
        </w:tabs>
        <w:ind w:right="148" w:firstLine="0"/>
        <w:rPr>
          <w:sz w:val="24"/>
        </w:rPr>
      </w:pPr>
      <w:r>
        <w:rPr>
          <w:sz w:val="24"/>
        </w:rPr>
        <w:t>продолжить работу с учащимися «группы риска», из семей, состоящих на различных видах профилактического учета.</w:t>
      </w:r>
    </w:p>
    <w:p w:rsidR="000E1CFD" w:rsidRDefault="00E763FD">
      <w:pPr>
        <w:pStyle w:val="a4"/>
        <w:numPr>
          <w:ilvl w:val="0"/>
          <w:numId w:val="1"/>
        </w:numPr>
        <w:tabs>
          <w:tab w:val="left" w:pos="515"/>
        </w:tabs>
        <w:ind w:right="142" w:firstLine="0"/>
        <w:rPr>
          <w:sz w:val="24"/>
        </w:rPr>
      </w:pPr>
      <w:r>
        <w:rPr>
          <w:sz w:val="24"/>
        </w:rPr>
        <w:t>продолжить целенаправленную работу по организации межведомственного взаимодействия с различными структурами.</w:t>
      </w:r>
    </w:p>
    <w:p w:rsidR="000E1CFD" w:rsidRDefault="000E1CFD">
      <w:pPr>
        <w:pStyle w:val="a3"/>
        <w:spacing w:before="180"/>
        <w:ind w:left="0"/>
        <w:jc w:val="left"/>
      </w:pPr>
    </w:p>
    <w:p w:rsidR="000E1CFD" w:rsidRDefault="00E763FD">
      <w:pPr>
        <w:pStyle w:val="a3"/>
        <w:tabs>
          <w:tab w:val="left" w:pos="8017"/>
        </w:tabs>
        <w:ind w:left="149"/>
        <w:jc w:val="left"/>
      </w:pPr>
      <w:r>
        <w:t>Заместитель</w:t>
      </w:r>
      <w:r>
        <w:rPr>
          <w:spacing w:val="-6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работе</w:t>
      </w:r>
      <w:r>
        <w:tab/>
        <w:t>Сумченко</w:t>
      </w:r>
      <w:r>
        <w:rPr>
          <w:spacing w:val="-7"/>
        </w:rPr>
        <w:t xml:space="preserve"> </w:t>
      </w:r>
      <w:r>
        <w:rPr>
          <w:spacing w:val="-4"/>
        </w:rPr>
        <w:t>Н.В.</w:t>
      </w:r>
    </w:p>
    <w:sectPr w:rsidR="000E1CFD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E5A74"/>
    <w:multiLevelType w:val="hybridMultilevel"/>
    <w:tmpl w:val="95B6E2C8"/>
    <w:lvl w:ilvl="0" w:tplc="A2D42788">
      <w:start w:val="1"/>
      <w:numFmt w:val="decimal"/>
      <w:lvlText w:val="%1."/>
      <w:lvlJc w:val="left"/>
      <w:pPr>
        <w:ind w:left="14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97E5D52">
      <w:numFmt w:val="bullet"/>
      <w:lvlText w:val="•"/>
      <w:lvlJc w:val="left"/>
      <w:pPr>
        <w:ind w:left="1090" w:hanging="181"/>
      </w:pPr>
      <w:rPr>
        <w:rFonts w:hint="default"/>
        <w:lang w:val="ru-RU" w:eastAsia="en-US" w:bidi="ar-SA"/>
      </w:rPr>
    </w:lvl>
    <w:lvl w:ilvl="2" w:tplc="68D08962">
      <w:numFmt w:val="bullet"/>
      <w:lvlText w:val="•"/>
      <w:lvlJc w:val="left"/>
      <w:pPr>
        <w:ind w:left="2040" w:hanging="181"/>
      </w:pPr>
      <w:rPr>
        <w:rFonts w:hint="default"/>
        <w:lang w:val="ru-RU" w:eastAsia="en-US" w:bidi="ar-SA"/>
      </w:rPr>
    </w:lvl>
    <w:lvl w:ilvl="3" w:tplc="F11AFF94">
      <w:numFmt w:val="bullet"/>
      <w:lvlText w:val="•"/>
      <w:lvlJc w:val="left"/>
      <w:pPr>
        <w:ind w:left="2990" w:hanging="181"/>
      </w:pPr>
      <w:rPr>
        <w:rFonts w:hint="default"/>
        <w:lang w:val="ru-RU" w:eastAsia="en-US" w:bidi="ar-SA"/>
      </w:rPr>
    </w:lvl>
    <w:lvl w:ilvl="4" w:tplc="6D6055FA">
      <w:numFmt w:val="bullet"/>
      <w:lvlText w:val="•"/>
      <w:lvlJc w:val="left"/>
      <w:pPr>
        <w:ind w:left="3940" w:hanging="181"/>
      </w:pPr>
      <w:rPr>
        <w:rFonts w:hint="default"/>
        <w:lang w:val="ru-RU" w:eastAsia="en-US" w:bidi="ar-SA"/>
      </w:rPr>
    </w:lvl>
    <w:lvl w:ilvl="5" w:tplc="EF3EDCB8">
      <w:numFmt w:val="bullet"/>
      <w:lvlText w:val="•"/>
      <w:lvlJc w:val="left"/>
      <w:pPr>
        <w:ind w:left="4890" w:hanging="181"/>
      </w:pPr>
      <w:rPr>
        <w:rFonts w:hint="default"/>
        <w:lang w:val="ru-RU" w:eastAsia="en-US" w:bidi="ar-SA"/>
      </w:rPr>
    </w:lvl>
    <w:lvl w:ilvl="6" w:tplc="0F7C55FA">
      <w:numFmt w:val="bullet"/>
      <w:lvlText w:val="•"/>
      <w:lvlJc w:val="left"/>
      <w:pPr>
        <w:ind w:left="5840" w:hanging="181"/>
      </w:pPr>
      <w:rPr>
        <w:rFonts w:hint="default"/>
        <w:lang w:val="ru-RU" w:eastAsia="en-US" w:bidi="ar-SA"/>
      </w:rPr>
    </w:lvl>
    <w:lvl w:ilvl="7" w:tplc="B59C9F72">
      <w:numFmt w:val="bullet"/>
      <w:lvlText w:val="•"/>
      <w:lvlJc w:val="left"/>
      <w:pPr>
        <w:ind w:left="6790" w:hanging="181"/>
      </w:pPr>
      <w:rPr>
        <w:rFonts w:hint="default"/>
        <w:lang w:val="ru-RU" w:eastAsia="en-US" w:bidi="ar-SA"/>
      </w:rPr>
    </w:lvl>
    <w:lvl w:ilvl="8" w:tplc="608C4974">
      <w:numFmt w:val="bullet"/>
      <w:lvlText w:val="•"/>
      <w:lvlJc w:val="left"/>
      <w:pPr>
        <w:ind w:left="7740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3F304C79"/>
    <w:multiLevelType w:val="hybridMultilevel"/>
    <w:tmpl w:val="E2A69A8A"/>
    <w:lvl w:ilvl="0" w:tplc="38649E46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EE4C4C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2" w:tplc="828CB408">
      <w:numFmt w:val="bullet"/>
      <w:lvlText w:val="•"/>
      <w:lvlJc w:val="left"/>
      <w:pPr>
        <w:ind w:left="2040" w:hanging="140"/>
      </w:pPr>
      <w:rPr>
        <w:rFonts w:hint="default"/>
        <w:lang w:val="ru-RU" w:eastAsia="en-US" w:bidi="ar-SA"/>
      </w:rPr>
    </w:lvl>
    <w:lvl w:ilvl="3" w:tplc="31222EBA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4" w:tplc="1E029740">
      <w:numFmt w:val="bullet"/>
      <w:lvlText w:val="•"/>
      <w:lvlJc w:val="left"/>
      <w:pPr>
        <w:ind w:left="3940" w:hanging="140"/>
      </w:pPr>
      <w:rPr>
        <w:rFonts w:hint="default"/>
        <w:lang w:val="ru-RU" w:eastAsia="en-US" w:bidi="ar-SA"/>
      </w:rPr>
    </w:lvl>
    <w:lvl w:ilvl="5" w:tplc="0C624B2C">
      <w:numFmt w:val="bullet"/>
      <w:lvlText w:val="•"/>
      <w:lvlJc w:val="left"/>
      <w:pPr>
        <w:ind w:left="4890" w:hanging="140"/>
      </w:pPr>
      <w:rPr>
        <w:rFonts w:hint="default"/>
        <w:lang w:val="ru-RU" w:eastAsia="en-US" w:bidi="ar-SA"/>
      </w:rPr>
    </w:lvl>
    <w:lvl w:ilvl="6" w:tplc="33E4F7EC">
      <w:numFmt w:val="bullet"/>
      <w:lvlText w:val="•"/>
      <w:lvlJc w:val="left"/>
      <w:pPr>
        <w:ind w:left="5840" w:hanging="140"/>
      </w:pPr>
      <w:rPr>
        <w:rFonts w:hint="default"/>
        <w:lang w:val="ru-RU" w:eastAsia="en-US" w:bidi="ar-SA"/>
      </w:rPr>
    </w:lvl>
    <w:lvl w:ilvl="7" w:tplc="D3E0EBB8">
      <w:numFmt w:val="bullet"/>
      <w:lvlText w:val="•"/>
      <w:lvlJc w:val="left"/>
      <w:pPr>
        <w:ind w:left="6790" w:hanging="140"/>
      </w:pPr>
      <w:rPr>
        <w:rFonts w:hint="default"/>
        <w:lang w:val="ru-RU" w:eastAsia="en-US" w:bidi="ar-SA"/>
      </w:rPr>
    </w:lvl>
    <w:lvl w:ilvl="8" w:tplc="7A244040">
      <w:numFmt w:val="bullet"/>
      <w:lvlText w:val="•"/>
      <w:lvlJc w:val="left"/>
      <w:pPr>
        <w:ind w:left="774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5777382D"/>
    <w:multiLevelType w:val="hybridMultilevel"/>
    <w:tmpl w:val="C086457C"/>
    <w:lvl w:ilvl="0" w:tplc="17B62566">
      <w:numFmt w:val="bullet"/>
      <w:lvlText w:val="-"/>
      <w:lvlJc w:val="left"/>
      <w:pPr>
        <w:ind w:left="141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94C436">
      <w:numFmt w:val="bullet"/>
      <w:lvlText w:val="•"/>
      <w:lvlJc w:val="left"/>
      <w:pPr>
        <w:ind w:left="1090" w:hanging="136"/>
      </w:pPr>
      <w:rPr>
        <w:rFonts w:hint="default"/>
        <w:lang w:val="ru-RU" w:eastAsia="en-US" w:bidi="ar-SA"/>
      </w:rPr>
    </w:lvl>
    <w:lvl w:ilvl="2" w:tplc="064AC654">
      <w:numFmt w:val="bullet"/>
      <w:lvlText w:val="•"/>
      <w:lvlJc w:val="left"/>
      <w:pPr>
        <w:ind w:left="2040" w:hanging="136"/>
      </w:pPr>
      <w:rPr>
        <w:rFonts w:hint="default"/>
        <w:lang w:val="ru-RU" w:eastAsia="en-US" w:bidi="ar-SA"/>
      </w:rPr>
    </w:lvl>
    <w:lvl w:ilvl="3" w:tplc="0798AF3E">
      <w:numFmt w:val="bullet"/>
      <w:lvlText w:val="•"/>
      <w:lvlJc w:val="left"/>
      <w:pPr>
        <w:ind w:left="2990" w:hanging="136"/>
      </w:pPr>
      <w:rPr>
        <w:rFonts w:hint="default"/>
        <w:lang w:val="ru-RU" w:eastAsia="en-US" w:bidi="ar-SA"/>
      </w:rPr>
    </w:lvl>
    <w:lvl w:ilvl="4" w:tplc="5478EEE0">
      <w:numFmt w:val="bullet"/>
      <w:lvlText w:val="•"/>
      <w:lvlJc w:val="left"/>
      <w:pPr>
        <w:ind w:left="3940" w:hanging="136"/>
      </w:pPr>
      <w:rPr>
        <w:rFonts w:hint="default"/>
        <w:lang w:val="ru-RU" w:eastAsia="en-US" w:bidi="ar-SA"/>
      </w:rPr>
    </w:lvl>
    <w:lvl w:ilvl="5" w:tplc="BF26B53C">
      <w:numFmt w:val="bullet"/>
      <w:lvlText w:val="•"/>
      <w:lvlJc w:val="left"/>
      <w:pPr>
        <w:ind w:left="4890" w:hanging="136"/>
      </w:pPr>
      <w:rPr>
        <w:rFonts w:hint="default"/>
        <w:lang w:val="ru-RU" w:eastAsia="en-US" w:bidi="ar-SA"/>
      </w:rPr>
    </w:lvl>
    <w:lvl w:ilvl="6" w:tplc="43940B28">
      <w:numFmt w:val="bullet"/>
      <w:lvlText w:val="•"/>
      <w:lvlJc w:val="left"/>
      <w:pPr>
        <w:ind w:left="5840" w:hanging="136"/>
      </w:pPr>
      <w:rPr>
        <w:rFonts w:hint="default"/>
        <w:lang w:val="ru-RU" w:eastAsia="en-US" w:bidi="ar-SA"/>
      </w:rPr>
    </w:lvl>
    <w:lvl w:ilvl="7" w:tplc="7B3298E6">
      <w:numFmt w:val="bullet"/>
      <w:lvlText w:val="•"/>
      <w:lvlJc w:val="left"/>
      <w:pPr>
        <w:ind w:left="6790" w:hanging="136"/>
      </w:pPr>
      <w:rPr>
        <w:rFonts w:hint="default"/>
        <w:lang w:val="ru-RU" w:eastAsia="en-US" w:bidi="ar-SA"/>
      </w:rPr>
    </w:lvl>
    <w:lvl w:ilvl="8" w:tplc="189C9C28">
      <w:numFmt w:val="bullet"/>
      <w:lvlText w:val="•"/>
      <w:lvlJc w:val="left"/>
      <w:pPr>
        <w:ind w:left="7740" w:hanging="13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1CFD"/>
    <w:rsid w:val="000E1CFD"/>
    <w:rsid w:val="00730829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45D2D-769D-4372-8680-02E294B25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76" w:hanging="13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1502</Words>
  <Characters>8562</Characters>
  <Application>Microsoft Office Word</Application>
  <DocSecurity>0</DocSecurity>
  <Lines>71</Lines>
  <Paragraphs>20</Paragraphs>
  <ScaleCrop>false</ScaleCrop>
  <Company>HP</Company>
  <LinksUpToDate>false</LinksUpToDate>
  <CharactersWithSpaces>10044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2026-06-14T19:25:00Z</dcterms:created>
  <dcterms:modified xsi:type="dcterms:W3CDTF">2026-06-19T18:06:00Z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2025-09-15T00:00:00Z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2026-06-14T00:00:00Z</vt:filetime>
  </property>
  <property fmtid="{D5CDD505-2E9C-101B-9397-08002B2CF9AE}" pid="6" name="Producer">
    <vt:lpwstr>Microsoft® Word 2013</vt:lpwstr>
  </property>
</Properties>
</file>